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46" w:rsidRDefault="00A713A0">
      <w:pPr>
        <w:rPr>
          <w:rFonts w:ascii="TimesNewRomanPS-BoldMT" w:hAnsi="TimesNewRomanPS-BoldMT" w:cs="TimesNewRomanPS-BoldMT"/>
          <w:b/>
          <w:bCs/>
          <w:sz w:val="26"/>
        </w:rPr>
      </w:pPr>
      <w:r w:rsidRPr="00A713A0">
        <w:rPr>
          <w:rFonts w:ascii="TimesNewRomanPS-BoldMT" w:hAnsi="TimesNewRomanPS-BoldMT" w:cs="TimesNewRomanPS-BoldMT"/>
          <w:b/>
          <w:bCs/>
          <w:sz w:val="26"/>
        </w:rPr>
        <w:t>MA4702</w:t>
      </w:r>
      <w:r>
        <w:rPr>
          <w:rFonts w:ascii="TimesNewRomanPS-BoldMT" w:hAnsi="TimesNewRomanPS-BoldMT" w:cs="TimesNewRomanPS-BoldMT"/>
          <w:b/>
          <w:bCs/>
          <w:sz w:val="26"/>
        </w:rPr>
        <w:t xml:space="preserve">  </w:t>
      </w:r>
      <w:r w:rsidRPr="00A713A0">
        <w:rPr>
          <w:rFonts w:ascii="TimesNewRomanPS-BoldMT" w:hAnsi="TimesNewRomanPS-BoldMT" w:cs="TimesNewRomanPS-BoldMT"/>
          <w:b/>
          <w:bCs/>
          <w:sz w:val="26"/>
        </w:rPr>
        <w:t xml:space="preserve"> Theory of Linear Algebra</w:t>
      </w:r>
    </w:p>
    <w:p w:rsidR="00A713A0" w:rsidRDefault="00A713A0" w:rsidP="00A713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Vector spaces over any arbitrary field, Linear combination, Linear depende</w:t>
      </w:r>
      <w:r>
        <w:rPr>
          <w:rFonts w:ascii="TimesNewRomanPSMT" w:hAnsi="TimesNewRomanPSMT" w:cs="TimesNewRomanPSMT"/>
        </w:rPr>
        <w:t xml:space="preserve">nce and independence, Subspace, </w:t>
      </w:r>
      <w:r>
        <w:rPr>
          <w:rFonts w:ascii="TimesNewRomanPSMT" w:hAnsi="TimesNewRomanPSMT" w:cs="TimesNewRomanPSMT"/>
        </w:rPr>
        <w:t xml:space="preserve">Basis and dimension, Linear transformations, Rank-Nullity Theorem, </w:t>
      </w:r>
      <w:r>
        <w:rPr>
          <w:rFonts w:ascii="TimesNewRomanPSMT" w:hAnsi="TimesNewRomanPSMT" w:cs="TimesNewRomanPSMT"/>
        </w:rPr>
        <w:t xml:space="preserve">Matrix representation of linear </w:t>
      </w:r>
      <w:r>
        <w:rPr>
          <w:rFonts w:ascii="TimesNewRomanPSMT" w:hAnsi="TimesNewRomanPSMT" w:cs="TimesNewRomanPSMT"/>
        </w:rPr>
        <w:t xml:space="preserve">transformations, Dual space, Similarity of Matrices, Inner product </w:t>
      </w:r>
      <w:r>
        <w:rPr>
          <w:rFonts w:ascii="TimesNewRomanPSMT" w:hAnsi="TimesNewRomanPSMT" w:cs="TimesNewRomanPSMT"/>
        </w:rPr>
        <w:t xml:space="preserve">and </w:t>
      </w:r>
      <w:proofErr w:type="spellStart"/>
      <w:r>
        <w:rPr>
          <w:rFonts w:ascii="TimesNewRomanPSMT" w:hAnsi="TimesNewRomanPSMT" w:cs="TimesNewRomanPSMT"/>
        </w:rPr>
        <w:t>orthogonality</w:t>
      </w:r>
      <w:proofErr w:type="spellEnd"/>
      <w:r>
        <w:rPr>
          <w:rFonts w:ascii="TimesNewRomanPSMT" w:hAnsi="TimesNewRomanPSMT" w:cs="TimesNewRomanPSMT"/>
        </w:rPr>
        <w:t xml:space="preserve">, Gram-Schmidt </w:t>
      </w:r>
      <w:proofErr w:type="spellStart"/>
      <w:r>
        <w:rPr>
          <w:rFonts w:ascii="TimesNewRomanPSMT" w:hAnsi="TimesNewRomanPSMT" w:cs="TimesNewRomanPSMT"/>
        </w:rPr>
        <w:t>Orthonormalization</w:t>
      </w:r>
      <w:proofErr w:type="spellEnd"/>
      <w:r>
        <w:rPr>
          <w:rFonts w:ascii="TimesNewRomanPSMT" w:hAnsi="TimesNewRomanPSMT" w:cs="TimesNewRomanPSMT"/>
        </w:rPr>
        <w:t xml:space="preserve"> Process, Orthogonal Projections and Applications,</w:t>
      </w:r>
      <w:r>
        <w:rPr>
          <w:rFonts w:ascii="TimesNewRomanPSMT" w:hAnsi="TimesNewRomanPSMT" w:cs="TimesNewRomanPSMT"/>
        </w:rPr>
        <w:t xml:space="preserve"> QR Decomposition, Eigenvalues, Eigenvectors and </w:t>
      </w:r>
      <w:proofErr w:type="spellStart"/>
      <w:r>
        <w:rPr>
          <w:rFonts w:ascii="TimesNewRomanPSMT" w:hAnsi="TimesNewRomanPSMT" w:cs="TimesNewRomanPSMT"/>
        </w:rPr>
        <w:t>Diagonalization</w:t>
      </w:r>
      <w:proofErr w:type="spellEnd"/>
      <w:r>
        <w:rPr>
          <w:rFonts w:ascii="TimesNewRomanPSMT" w:hAnsi="TimesNewRomanPSMT" w:cs="TimesNewRomanPSMT"/>
        </w:rPr>
        <w:t>, Quadratic forms.</w:t>
      </w:r>
    </w:p>
    <w:p w:rsidR="00A713A0" w:rsidRDefault="00A713A0" w:rsidP="00A713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713A0" w:rsidRDefault="00A713A0" w:rsidP="00A713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</w:rPr>
      </w:pPr>
      <w:r>
        <w:rPr>
          <w:rFonts w:ascii="TimesNewRomanPSMT" w:hAnsi="TimesNewRomanPSMT" w:cs="TimesNewRomanPSMT"/>
          <w:b/>
          <w:sz w:val="24"/>
        </w:rPr>
        <w:t>References:</w:t>
      </w:r>
    </w:p>
    <w:p w:rsidR="00A713A0" w:rsidRPr="00A713A0" w:rsidRDefault="00A713A0" w:rsidP="00A713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</w:rPr>
      </w:pPr>
      <w:proofErr w:type="spellStart"/>
      <w:r>
        <w:rPr>
          <w:rFonts w:ascii="TimesNewRomanPSMT" w:hAnsi="TimesNewRomanPSMT" w:cs="TimesNewRomanPSMT"/>
        </w:rPr>
        <w:t>Axler</w:t>
      </w:r>
      <w:proofErr w:type="spellEnd"/>
      <w:r>
        <w:rPr>
          <w:rFonts w:ascii="TimesNewRomanPSMT" w:hAnsi="TimesNewRomanPSMT" w:cs="TimesNewRomanPSMT"/>
        </w:rPr>
        <w:t xml:space="preserve">, Linear Algebra Done Right, 2nd </w:t>
      </w:r>
      <w:proofErr w:type="spellStart"/>
      <w:r>
        <w:rPr>
          <w:rFonts w:ascii="TimesNewRomanPSMT" w:hAnsi="TimesNewRomanPSMT" w:cs="TimesNewRomanPSMT"/>
        </w:rPr>
        <w:t>Edn</w:t>
      </w:r>
      <w:proofErr w:type="spellEnd"/>
      <w:r>
        <w:rPr>
          <w:rFonts w:ascii="TimesNewRomanPSMT" w:hAnsi="TimesNewRomanPSMT" w:cs="TimesNewRomanPSMT"/>
        </w:rPr>
        <w:t>., UTM, Springer, Indian edition, 2010.</w:t>
      </w:r>
    </w:p>
    <w:p w:rsidR="00A713A0" w:rsidRDefault="00A713A0" w:rsidP="00A713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713A0">
        <w:rPr>
          <w:rFonts w:ascii="TimesNewRomanPSMT" w:hAnsi="TimesNewRomanPSMT" w:cs="TimesNewRomanPSMT"/>
        </w:rPr>
        <w:t xml:space="preserve">Friedberg H. Stephen, </w:t>
      </w:r>
      <w:proofErr w:type="spellStart"/>
      <w:r w:rsidRPr="00A713A0">
        <w:rPr>
          <w:rFonts w:ascii="TimesNewRomanPSMT" w:hAnsi="TimesNewRomanPSMT" w:cs="TimesNewRomanPSMT"/>
        </w:rPr>
        <w:t>Insel</w:t>
      </w:r>
      <w:proofErr w:type="spellEnd"/>
      <w:r w:rsidRPr="00A713A0">
        <w:rPr>
          <w:rFonts w:ascii="TimesNewRomanPSMT" w:hAnsi="TimesNewRomanPSMT" w:cs="TimesNewRomanPSMT"/>
        </w:rPr>
        <w:t xml:space="preserve"> J. Arnold, Spence E. Lawrence, “Linear Algebra”</w:t>
      </w:r>
      <w:r w:rsidRPr="00A713A0">
        <w:rPr>
          <w:rFonts w:ascii="TimesNewRomanPSMT" w:hAnsi="TimesNewRomanPSMT" w:cs="TimesNewRomanPSMT"/>
        </w:rPr>
        <w:t xml:space="preserve"> PHI Learning, Fourth Edition </w:t>
      </w:r>
      <w:r w:rsidRPr="00A713A0">
        <w:rPr>
          <w:rFonts w:ascii="TimesNewRomanPSMT" w:hAnsi="TimesNewRomanPSMT" w:cs="TimesNewRomanPSMT"/>
        </w:rPr>
        <w:t>2009.</w:t>
      </w:r>
    </w:p>
    <w:p w:rsidR="00A713A0" w:rsidRDefault="00A713A0" w:rsidP="00A713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G. </w:t>
      </w:r>
      <w:proofErr w:type="spellStart"/>
      <w:r>
        <w:rPr>
          <w:rFonts w:ascii="TimesNewRomanPSMT" w:hAnsi="TimesNewRomanPSMT" w:cs="TimesNewRomanPSMT"/>
        </w:rPr>
        <w:t>Strang</w:t>
      </w:r>
      <w:proofErr w:type="spellEnd"/>
      <w:r>
        <w:rPr>
          <w:rFonts w:ascii="TimesNewRomanPSMT" w:hAnsi="TimesNewRomanPSMT" w:cs="TimesNewRomanPSMT"/>
        </w:rPr>
        <w:t xml:space="preserve">, Linear Algebra and Its applications, Nelson Engineering, 4th </w:t>
      </w:r>
      <w:proofErr w:type="spellStart"/>
      <w:r>
        <w:rPr>
          <w:rFonts w:ascii="TimesNewRomanPSMT" w:hAnsi="TimesNewRomanPSMT" w:cs="TimesNewRomanPSMT"/>
        </w:rPr>
        <w:t>Edn</w:t>
      </w:r>
      <w:proofErr w:type="spellEnd"/>
      <w:r>
        <w:rPr>
          <w:rFonts w:ascii="TimesNewRomanPSMT" w:hAnsi="TimesNewRomanPSMT" w:cs="TimesNewRomanPSMT"/>
        </w:rPr>
        <w:t>, 2007.</w:t>
      </w:r>
    </w:p>
    <w:p w:rsidR="00A713A0" w:rsidRDefault="00A713A0" w:rsidP="00A713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S. Lang, Linear Algebra, Undergraduate Texts in Mathematics, Springer-</w:t>
      </w:r>
      <w:proofErr w:type="spellStart"/>
      <w:r>
        <w:rPr>
          <w:rFonts w:ascii="TimesNewRomanPSMT" w:hAnsi="TimesNewRomanPSMT" w:cs="TimesNewRomanPSMT"/>
        </w:rPr>
        <w:t>Verlag</w:t>
      </w:r>
      <w:proofErr w:type="spellEnd"/>
      <w:r>
        <w:rPr>
          <w:rFonts w:ascii="TimesNewRomanPSMT" w:hAnsi="TimesNewRomanPSMT" w:cs="TimesNewRomanPSMT"/>
        </w:rPr>
        <w:t>, New York, 1989.</w:t>
      </w:r>
    </w:p>
    <w:p w:rsidR="00A713A0" w:rsidRDefault="00A713A0" w:rsidP="00A713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H.E. Rose, Linear Algebra, </w:t>
      </w:r>
      <w:proofErr w:type="spellStart"/>
      <w:r>
        <w:rPr>
          <w:rFonts w:ascii="TimesNewRomanPSMT" w:hAnsi="TimesNewRomanPSMT" w:cs="TimesNewRomanPSMT"/>
        </w:rPr>
        <w:t>Birkhauser</w:t>
      </w:r>
      <w:proofErr w:type="spellEnd"/>
      <w:r>
        <w:rPr>
          <w:rFonts w:ascii="TimesNewRomanPSMT" w:hAnsi="TimesNewRomanPSMT" w:cs="TimesNewRomanPSMT"/>
        </w:rPr>
        <w:t>, 2002.</w:t>
      </w:r>
    </w:p>
    <w:p w:rsidR="00A713A0" w:rsidRPr="00A713A0" w:rsidRDefault="00A713A0" w:rsidP="00A713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K. Hoffman and R. </w:t>
      </w:r>
      <w:proofErr w:type="spellStart"/>
      <w:r>
        <w:rPr>
          <w:rFonts w:ascii="TimesNewRomanPSMT" w:hAnsi="TimesNewRomanPSMT" w:cs="TimesNewRomanPSMT"/>
        </w:rPr>
        <w:t>Kunze</w:t>
      </w:r>
      <w:proofErr w:type="spellEnd"/>
      <w:r>
        <w:rPr>
          <w:rFonts w:ascii="TimesNewRomanPSMT" w:hAnsi="TimesNewRomanPSMT" w:cs="TimesNewRomanPSMT"/>
        </w:rPr>
        <w:t>, Linear Algebra, Prentice Hall of India, 1996</w:t>
      </w:r>
      <w:bookmarkStart w:id="0" w:name="_GoBack"/>
      <w:bookmarkEnd w:id="0"/>
    </w:p>
    <w:sectPr w:rsidR="00A713A0" w:rsidRPr="00A71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16EF"/>
    <w:multiLevelType w:val="hybridMultilevel"/>
    <w:tmpl w:val="949CBA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F2A7A"/>
    <w:multiLevelType w:val="hybridMultilevel"/>
    <w:tmpl w:val="E766C36C"/>
    <w:lvl w:ilvl="0" w:tplc="B5647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A0"/>
    <w:rsid w:val="00906A46"/>
    <w:rsid w:val="00A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2020-05-07T16:08:00Z</dcterms:created>
  <dcterms:modified xsi:type="dcterms:W3CDTF">2020-05-07T16:11:00Z</dcterms:modified>
</cp:coreProperties>
</file>