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4"/>
        <w:gridCol w:w="4147"/>
        <w:gridCol w:w="3745"/>
      </w:tblGrid>
      <w:tr w:rsidR="00327826" w14:paraId="14AA84C5" w14:textId="77777777" w:rsidTr="004B24E6">
        <w:trPr>
          <w:trHeight w:val="177"/>
        </w:trPr>
        <w:tc>
          <w:tcPr>
            <w:tcW w:w="1109" w:type="dxa"/>
            <w:tcBorders>
              <w:top w:val="single" w:sz="12" w:space="0" w:color="auto"/>
              <w:left w:val="single" w:sz="12" w:space="0" w:color="auto"/>
              <w:bottom w:val="single" w:sz="12" w:space="0" w:color="auto"/>
              <w:right w:val="single" w:sz="12" w:space="0" w:color="auto"/>
            </w:tcBorders>
            <w:hideMark/>
          </w:tcPr>
          <w:p w14:paraId="43E16AEC" w14:textId="77777777" w:rsidR="00327826" w:rsidRDefault="00327826" w:rsidP="004B24E6">
            <w:pPr>
              <w:pStyle w:val="NoSpacing"/>
              <w:rPr>
                <w:rFonts w:ascii="Times New Roman" w:hAnsi="Times New Roman"/>
                <w:b/>
                <w:szCs w:val="22"/>
              </w:rPr>
            </w:pPr>
            <w:r>
              <w:rPr>
                <w:rFonts w:ascii="Times New Roman" w:hAnsi="Times New Roman"/>
                <w:b/>
              </w:rPr>
              <w:t>ECx532</w:t>
            </w:r>
          </w:p>
        </w:tc>
        <w:tc>
          <w:tcPr>
            <w:tcW w:w="4252" w:type="dxa"/>
            <w:tcBorders>
              <w:top w:val="single" w:sz="12" w:space="0" w:color="auto"/>
              <w:left w:val="single" w:sz="12" w:space="0" w:color="auto"/>
              <w:bottom w:val="single" w:sz="12" w:space="0" w:color="auto"/>
              <w:right w:val="single" w:sz="12" w:space="0" w:color="auto"/>
            </w:tcBorders>
            <w:hideMark/>
          </w:tcPr>
          <w:p w14:paraId="39CFC437" w14:textId="77777777" w:rsidR="00327826" w:rsidRDefault="00327826" w:rsidP="004B24E6">
            <w:pPr>
              <w:pStyle w:val="NoSpacing"/>
              <w:rPr>
                <w:rFonts w:ascii="Times New Roman" w:hAnsi="Times New Roman"/>
                <w:b/>
              </w:rPr>
            </w:pPr>
            <w:r>
              <w:rPr>
                <w:rFonts w:ascii="Times New Roman" w:hAnsi="Times New Roman"/>
                <w:b/>
              </w:rPr>
              <w:t>RF Circuit Design</w:t>
            </w:r>
          </w:p>
        </w:tc>
        <w:tc>
          <w:tcPr>
            <w:tcW w:w="3827" w:type="dxa"/>
            <w:tcBorders>
              <w:top w:val="single" w:sz="12" w:space="0" w:color="auto"/>
              <w:left w:val="single" w:sz="12" w:space="0" w:color="auto"/>
              <w:bottom w:val="single" w:sz="12" w:space="0" w:color="auto"/>
              <w:right w:val="single" w:sz="12" w:space="0" w:color="auto"/>
            </w:tcBorders>
            <w:hideMark/>
          </w:tcPr>
          <w:p w14:paraId="72A73BB5" w14:textId="77777777" w:rsidR="00327826" w:rsidRDefault="00327826" w:rsidP="004B24E6">
            <w:pPr>
              <w:pStyle w:val="NoSpacing"/>
              <w:rPr>
                <w:rFonts w:ascii="Times New Roman" w:hAnsi="Times New Roman"/>
                <w:b/>
              </w:rPr>
            </w:pPr>
            <w:r>
              <w:rPr>
                <w:rFonts w:ascii="Times New Roman" w:hAnsi="Times New Roman"/>
                <w:b/>
              </w:rPr>
              <w:t>L-T-P:  0-0-3; Total 14Sessions</w:t>
            </w:r>
          </w:p>
        </w:tc>
      </w:tr>
    </w:tbl>
    <w:p w14:paraId="6CB43056" w14:textId="77777777" w:rsidR="00327826" w:rsidRDefault="00327826" w:rsidP="00327826">
      <w:pPr>
        <w:spacing w:after="0" w:line="240" w:lineRule="auto"/>
        <w:jc w:val="both"/>
        <w:rPr>
          <w:rFonts w:ascii="Times New Roman" w:eastAsia="Times New Roman" w:hAnsi="Times New Roman"/>
          <w:b/>
          <w:bCs/>
          <w:sz w:val="24"/>
          <w:szCs w:val="24"/>
        </w:rPr>
      </w:pPr>
    </w:p>
    <w:p w14:paraId="57AF4AFA" w14:textId="77777777" w:rsidR="00327826" w:rsidRDefault="00327826" w:rsidP="00327826">
      <w:pPr>
        <w:spacing w:after="0" w:line="240" w:lineRule="auto"/>
        <w:jc w:val="both"/>
        <w:rPr>
          <w:rFonts w:ascii="Times New Roman" w:eastAsiaTheme="minorEastAsia" w:hAnsi="Times New Roman"/>
          <w:sz w:val="24"/>
          <w:szCs w:val="24"/>
        </w:rPr>
      </w:pPr>
      <w:r>
        <w:rPr>
          <w:rFonts w:ascii="Times New Roman" w:eastAsia="Times New Roman" w:hAnsi="Times New Roman"/>
          <w:b/>
          <w:bCs/>
          <w:i/>
          <w:sz w:val="24"/>
          <w:szCs w:val="24"/>
        </w:rPr>
        <w:t xml:space="preserve">Pre-requisite: </w:t>
      </w:r>
      <w:r>
        <w:rPr>
          <w:rFonts w:ascii="Times New Roman" w:eastAsia="Times New Roman" w:hAnsi="Times New Roman"/>
          <w:sz w:val="24"/>
          <w:szCs w:val="24"/>
        </w:rPr>
        <w:t>Analysis and Design of Analog Integrated Circuits (EC664)</w:t>
      </w:r>
    </w:p>
    <w:p w14:paraId="7ADC3CD9" w14:textId="77777777" w:rsidR="00327826" w:rsidRDefault="00327826" w:rsidP="00327826">
      <w:pPr>
        <w:spacing w:after="0" w:line="240" w:lineRule="auto"/>
        <w:jc w:val="both"/>
        <w:rPr>
          <w:rFonts w:ascii="Times New Roman" w:eastAsia="Times New Roman" w:hAnsi="Times New Roman"/>
          <w:b/>
          <w:bCs/>
          <w:i/>
          <w:sz w:val="24"/>
          <w:szCs w:val="24"/>
        </w:rPr>
      </w:pPr>
    </w:p>
    <w:p w14:paraId="6E173D7A" w14:textId="77777777" w:rsidR="00327826" w:rsidRDefault="00327826" w:rsidP="00327826">
      <w:pPr>
        <w:spacing w:after="0" w:line="240" w:lineRule="auto"/>
        <w:jc w:val="both"/>
        <w:rPr>
          <w:rFonts w:ascii="Times New Roman" w:eastAsiaTheme="minorEastAsia" w:hAnsi="Times New Roman"/>
          <w:sz w:val="24"/>
          <w:szCs w:val="24"/>
        </w:rPr>
      </w:pPr>
      <w:r>
        <w:rPr>
          <w:rFonts w:ascii="Times New Roman" w:eastAsia="Times New Roman" w:hAnsi="Times New Roman"/>
          <w:b/>
          <w:bCs/>
          <w:i/>
          <w:sz w:val="24"/>
          <w:szCs w:val="24"/>
        </w:rPr>
        <w:t xml:space="preserve">Objectives: </w:t>
      </w:r>
      <w:r>
        <w:rPr>
          <w:rFonts w:ascii="Times New Roman" w:eastAsia="Times New Roman" w:hAnsi="Times New Roman"/>
          <w:sz w:val="24"/>
          <w:szCs w:val="24"/>
        </w:rPr>
        <w:t>To provide knowledge of trans-receiver architectures design, and their various components.</w:t>
      </w:r>
    </w:p>
    <w:p w14:paraId="0C9E59D9" w14:textId="77777777" w:rsidR="00327826" w:rsidRDefault="00327826" w:rsidP="00327826">
      <w:pPr>
        <w:spacing w:after="0"/>
        <w:jc w:val="both"/>
        <w:rPr>
          <w:rFonts w:ascii="Times New Roman" w:eastAsia="Calibri" w:hAnsi="Times New Roman" w:cs="Times New Roman"/>
          <w:b/>
          <w:i/>
          <w:color w:val="000000"/>
          <w:sz w:val="24"/>
          <w:szCs w:val="24"/>
        </w:rPr>
      </w:pPr>
    </w:p>
    <w:p w14:paraId="31E99C4B" w14:textId="77777777" w:rsidR="00327826" w:rsidRDefault="00327826" w:rsidP="00327826">
      <w:pPr>
        <w:spacing w:after="0"/>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Topics Covered:</w:t>
      </w:r>
    </w:p>
    <w:p w14:paraId="6A1DC781"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Introduction to RFIC Design: </w:t>
      </w:r>
      <w:r>
        <w:rPr>
          <w:rFonts w:ascii="Times New Roman" w:eastAsia="AR PL UMing HK" w:hAnsi="Times New Roman"/>
          <w:sz w:val="24"/>
          <w:szCs w:val="24"/>
        </w:rPr>
        <w:t>Applications, Challenges, General Consideration in RF Design, Key RFIC Parameters and Specification. (</w:t>
      </w:r>
      <w:r>
        <w:rPr>
          <w:rFonts w:ascii="Times New Roman" w:hAnsi="Times New Roman"/>
          <w:sz w:val="24"/>
          <w:szCs w:val="24"/>
        </w:rPr>
        <w:t>5L)</w:t>
      </w:r>
    </w:p>
    <w:p w14:paraId="137B8D09"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Transmitter and Receiver architectures: </w:t>
      </w:r>
      <w:r>
        <w:rPr>
          <w:rFonts w:ascii="Times New Roman" w:eastAsia="AR PL UMing HK" w:hAnsi="Times New Roman"/>
          <w:sz w:val="24"/>
          <w:szCs w:val="24"/>
        </w:rPr>
        <w:t>Review of modulation schemes, Receiver architectures, Transmitter architectures, Link Budget and Communication Distance. (</w:t>
      </w:r>
      <w:r>
        <w:rPr>
          <w:rFonts w:ascii="Times New Roman" w:hAnsi="Times New Roman"/>
          <w:sz w:val="24"/>
          <w:szCs w:val="24"/>
        </w:rPr>
        <w:t>4L)</w:t>
      </w:r>
    </w:p>
    <w:p w14:paraId="05DE5EB3"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Passive and active components for CMOS RFIC: </w:t>
      </w:r>
      <w:r>
        <w:rPr>
          <w:rFonts w:ascii="Times New Roman" w:eastAsia="AR PL UMing HK" w:hAnsi="Times New Roman"/>
          <w:sz w:val="24"/>
          <w:szCs w:val="24"/>
        </w:rPr>
        <w:t>Review of MOSFET, RF transistor layout, CMOS process, Capacitors, Varactors, Resistors, Inductors, Transformers, Transmission lines Resonance, Matching, S-parameters. (</w:t>
      </w:r>
      <w:r>
        <w:rPr>
          <w:rFonts w:ascii="Times New Roman" w:hAnsi="Times New Roman"/>
          <w:sz w:val="24"/>
          <w:szCs w:val="24"/>
        </w:rPr>
        <w:t>6L)</w:t>
      </w:r>
    </w:p>
    <w:p w14:paraId="3EE3B6FE"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Noise and Nonlinearities: </w:t>
      </w:r>
      <w:r>
        <w:rPr>
          <w:rFonts w:ascii="Times New Roman" w:eastAsia="AR PL UMing HK" w:hAnsi="Times New Roman"/>
          <w:sz w:val="24"/>
          <w:szCs w:val="24"/>
        </w:rPr>
        <w:t>Noise and Its Spectrum, Device Noise (Current Source and Voltage Source), Noise Figure, Noise Figure of Lossy Circuits, Noise Figure of Cascaded System, MOS Device Nonlinearity, Harmonic Distortion, Gain Compression Point, Inter-Modulation, Third Order Intercept Point, Cascaded Nonlinearity, Dynamic Range. (</w:t>
      </w:r>
      <w:r>
        <w:rPr>
          <w:rFonts w:ascii="Times New Roman" w:hAnsi="Times New Roman"/>
          <w:sz w:val="24"/>
          <w:szCs w:val="24"/>
        </w:rPr>
        <w:t>6L)</w:t>
      </w:r>
    </w:p>
    <w:p w14:paraId="40F0106E"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Low Noise Amplifiers: </w:t>
      </w:r>
      <w:r>
        <w:rPr>
          <w:rFonts w:ascii="Times New Roman" w:eastAsia="AR PL UMing HK" w:hAnsi="Times New Roman"/>
          <w:sz w:val="24"/>
          <w:szCs w:val="24"/>
        </w:rPr>
        <w:t>CMOS LNAs, Different Topologies, Noise Figure Calculation, Noise canceling LNAs, Matching and Stability. (</w:t>
      </w:r>
      <w:r>
        <w:rPr>
          <w:rFonts w:ascii="Times New Roman" w:eastAsia="Times New Roman" w:hAnsi="Times New Roman"/>
          <w:sz w:val="24"/>
          <w:szCs w:val="24"/>
        </w:rPr>
        <w:t>6L)</w:t>
      </w:r>
    </w:p>
    <w:p w14:paraId="54B323DA"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Mixers &amp; Detectors: </w:t>
      </w:r>
      <w:r>
        <w:rPr>
          <w:rFonts w:ascii="Times New Roman" w:eastAsia="AR PL UMing HK" w:hAnsi="Times New Roman"/>
          <w:sz w:val="24"/>
          <w:szCs w:val="24"/>
        </w:rPr>
        <w:t>Specifications, Active mixers, Passive mixers, Detectors. (</w:t>
      </w:r>
      <w:r>
        <w:rPr>
          <w:rFonts w:ascii="Times New Roman" w:eastAsia="Times New Roman" w:hAnsi="Times New Roman"/>
          <w:sz w:val="24"/>
          <w:szCs w:val="24"/>
        </w:rPr>
        <w:t>4L)</w:t>
      </w:r>
    </w:p>
    <w:p w14:paraId="77733E81"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Oscillators and Frequency synthesizers: </w:t>
      </w:r>
      <w:r>
        <w:rPr>
          <w:rFonts w:ascii="Times New Roman" w:eastAsia="AR PL UMing HK" w:hAnsi="Times New Roman"/>
          <w:sz w:val="24"/>
          <w:szCs w:val="24"/>
        </w:rPr>
        <w:t>Voltage Controlled Oscillator, Phase noise, Phase Locked Loops, Integer N synthesizers, Dividers. (</w:t>
      </w:r>
      <w:r>
        <w:rPr>
          <w:rFonts w:ascii="Times New Roman" w:eastAsia="Times New Roman" w:hAnsi="Times New Roman"/>
          <w:sz w:val="24"/>
          <w:szCs w:val="24"/>
        </w:rPr>
        <w:t>6L)</w:t>
      </w:r>
    </w:p>
    <w:p w14:paraId="1B31D2AD" w14:textId="77777777" w:rsidR="00327826" w:rsidRDefault="00327826" w:rsidP="00327826">
      <w:pPr>
        <w:pStyle w:val="ListParagraph"/>
        <w:numPr>
          <w:ilvl w:val="0"/>
          <w:numId w:val="1"/>
        </w:numPr>
        <w:suppressAutoHyphens/>
        <w:spacing w:after="0" w:line="256" w:lineRule="auto"/>
        <w:jc w:val="both"/>
        <w:rPr>
          <w:rFonts w:ascii="Times New Roman" w:hAnsi="Times New Roman"/>
          <w:b/>
          <w:i/>
          <w:color w:val="000000"/>
          <w:sz w:val="24"/>
          <w:szCs w:val="24"/>
        </w:rPr>
      </w:pPr>
      <w:r>
        <w:rPr>
          <w:rFonts w:ascii="Times New Roman" w:eastAsia="AR PL UMing HK" w:hAnsi="Times New Roman"/>
          <w:b/>
          <w:bCs/>
          <w:sz w:val="24"/>
          <w:szCs w:val="24"/>
        </w:rPr>
        <w:t xml:space="preserve">Power Amplifiers: </w:t>
      </w:r>
      <w:r>
        <w:rPr>
          <w:rFonts w:ascii="Times New Roman" w:eastAsia="AR PL UMing HK" w:hAnsi="Times New Roman"/>
          <w:sz w:val="24"/>
          <w:szCs w:val="24"/>
        </w:rPr>
        <w:t>Basics and Class A, B, C, D, E, F and other configurations, Power combining, Linearity Improvement Techniques. (</w:t>
      </w:r>
      <w:r>
        <w:rPr>
          <w:rFonts w:ascii="Times New Roman" w:eastAsia="Times New Roman" w:hAnsi="Times New Roman"/>
          <w:sz w:val="24"/>
          <w:szCs w:val="24"/>
        </w:rPr>
        <w:t>5L)</w:t>
      </w:r>
    </w:p>
    <w:p w14:paraId="616BFB68" w14:textId="77777777" w:rsidR="00327826" w:rsidRDefault="00327826" w:rsidP="00327826">
      <w:pPr>
        <w:pStyle w:val="Default"/>
        <w:jc w:val="both"/>
        <w:rPr>
          <w:rFonts w:ascii="Times New Roman" w:hAnsi="Times New Roman" w:cs="Times New Roman"/>
          <w:b/>
          <w:bCs/>
          <w:sz w:val="16"/>
          <w:u w:val="single"/>
        </w:rPr>
      </w:pPr>
    </w:p>
    <w:p w14:paraId="0698A657" w14:textId="77777777" w:rsidR="00327826" w:rsidRDefault="00327826" w:rsidP="00327826">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Suggested Books:</w:t>
      </w:r>
    </w:p>
    <w:p w14:paraId="29321E1D" w14:textId="77777777" w:rsidR="00327826" w:rsidRDefault="00327826" w:rsidP="00327826">
      <w:pPr>
        <w:pStyle w:val="ListParagraph"/>
        <w:numPr>
          <w:ilvl w:val="0"/>
          <w:numId w:val="2"/>
        </w:numPr>
        <w:suppressAutoHyphens/>
        <w:spacing w:after="0" w:line="240" w:lineRule="auto"/>
        <w:jc w:val="both"/>
        <w:rPr>
          <w:rFonts w:ascii="Times New Roman" w:eastAsia="Times New Roman" w:hAnsi="Times New Roman"/>
          <w:b/>
          <w:sz w:val="24"/>
          <w:szCs w:val="24"/>
        </w:rPr>
      </w:pPr>
      <w:r>
        <w:rPr>
          <w:rFonts w:ascii="Times New Roman" w:eastAsia="AR PL UMing HK" w:hAnsi="Times New Roman"/>
          <w:sz w:val="24"/>
          <w:szCs w:val="24"/>
        </w:rPr>
        <w:t>Thomas H. Lee, The Design of CMOS Radio-Frequency Integrated Circuits, 2</w:t>
      </w:r>
      <w:r>
        <w:rPr>
          <w:rFonts w:ascii="Times New Roman" w:eastAsia="AR PL UMing HK" w:hAnsi="Times New Roman"/>
          <w:sz w:val="24"/>
          <w:szCs w:val="24"/>
          <w:vertAlign w:val="superscript"/>
        </w:rPr>
        <w:t>nd</w:t>
      </w:r>
      <w:r>
        <w:rPr>
          <w:rFonts w:ascii="Times New Roman" w:eastAsia="AR PL UMing HK" w:hAnsi="Times New Roman"/>
          <w:sz w:val="24"/>
          <w:szCs w:val="24"/>
        </w:rPr>
        <w:t xml:space="preserve"> edition, Cambridge University Press,</w:t>
      </w:r>
      <w:r>
        <w:rPr>
          <w:rFonts w:ascii="Times New Roman" w:hAnsi="Times New Roman"/>
          <w:sz w:val="24"/>
          <w:szCs w:val="24"/>
        </w:rPr>
        <w:t>2003</w:t>
      </w:r>
    </w:p>
    <w:p w14:paraId="02BA1575" w14:textId="77777777" w:rsidR="00327826" w:rsidRDefault="00327826" w:rsidP="00327826">
      <w:pPr>
        <w:pStyle w:val="ListParagraph"/>
        <w:numPr>
          <w:ilvl w:val="0"/>
          <w:numId w:val="2"/>
        </w:numPr>
        <w:suppressAutoHyphens/>
        <w:spacing w:after="0" w:line="240" w:lineRule="auto"/>
        <w:jc w:val="both"/>
        <w:rPr>
          <w:rFonts w:ascii="Times New Roman" w:eastAsia="Times New Roman" w:hAnsi="Times New Roman"/>
          <w:b/>
          <w:sz w:val="24"/>
          <w:szCs w:val="24"/>
        </w:rPr>
      </w:pPr>
      <w:r>
        <w:rPr>
          <w:rFonts w:ascii="Times New Roman" w:eastAsia="AR PL UMing HK" w:hAnsi="Times New Roman"/>
          <w:sz w:val="24"/>
          <w:szCs w:val="24"/>
        </w:rPr>
        <w:t xml:space="preserve">Behzad </w:t>
      </w:r>
      <w:proofErr w:type="spellStart"/>
      <w:r>
        <w:rPr>
          <w:rFonts w:ascii="Times New Roman" w:eastAsia="AR PL UMing HK" w:hAnsi="Times New Roman"/>
          <w:sz w:val="24"/>
          <w:szCs w:val="24"/>
        </w:rPr>
        <w:t>Razavi</w:t>
      </w:r>
      <w:proofErr w:type="spellEnd"/>
      <w:r>
        <w:rPr>
          <w:rFonts w:ascii="Times New Roman" w:eastAsia="AR PL UMing HK" w:hAnsi="Times New Roman"/>
          <w:sz w:val="24"/>
          <w:szCs w:val="24"/>
        </w:rPr>
        <w:t>, RF Microelectronics, Pearson Education India,</w:t>
      </w:r>
      <w:r>
        <w:rPr>
          <w:rFonts w:ascii="Times New Roman" w:hAnsi="Times New Roman"/>
          <w:sz w:val="24"/>
          <w:szCs w:val="24"/>
        </w:rPr>
        <w:t>2013</w:t>
      </w:r>
    </w:p>
    <w:p w14:paraId="37D5D197" w14:textId="77777777" w:rsidR="00327826" w:rsidRDefault="00327826" w:rsidP="00327826">
      <w:pPr>
        <w:pStyle w:val="ListParagraph"/>
        <w:numPr>
          <w:ilvl w:val="0"/>
          <w:numId w:val="2"/>
        </w:numPr>
        <w:suppressAutoHyphens/>
        <w:spacing w:after="0" w:line="240" w:lineRule="auto"/>
        <w:jc w:val="both"/>
        <w:rPr>
          <w:rFonts w:ascii="Times New Roman" w:eastAsia="Times New Roman" w:hAnsi="Times New Roman"/>
          <w:b/>
          <w:sz w:val="24"/>
          <w:szCs w:val="24"/>
        </w:rPr>
      </w:pPr>
      <w:r>
        <w:rPr>
          <w:rFonts w:ascii="Times New Roman" w:hAnsi="Times New Roman"/>
          <w:sz w:val="24"/>
          <w:szCs w:val="24"/>
        </w:rPr>
        <w:t>R. Ludwig, RF Circuit Design, 2</w:t>
      </w:r>
      <w:r>
        <w:rPr>
          <w:rFonts w:ascii="Times New Roman" w:hAnsi="Times New Roman"/>
          <w:sz w:val="24"/>
          <w:szCs w:val="24"/>
          <w:vertAlign w:val="superscript"/>
        </w:rPr>
        <w:t>nd</w:t>
      </w:r>
      <w:r>
        <w:rPr>
          <w:rFonts w:ascii="Times New Roman" w:hAnsi="Times New Roman"/>
          <w:sz w:val="24"/>
          <w:szCs w:val="24"/>
        </w:rPr>
        <w:t xml:space="preserve"> edition, Pearson Education India,2011</w:t>
      </w:r>
    </w:p>
    <w:p w14:paraId="20D66E84" w14:textId="77777777" w:rsidR="00327826" w:rsidRDefault="00327826" w:rsidP="00327826">
      <w:pPr>
        <w:spacing w:after="0" w:line="240" w:lineRule="auto"/>
        <w:jc w:val="both"/>
        <w:rPr>
          <w:rFonts w:ascii="Times New Roman" w:eastAsiaTheme="minorEastAsia" w:hAnsi="Times New Roman"/>
          <w:sz w:val="12"/>
          <w:szCs w:val="24"/>
        </w:rPr>
      </w:pPr>
    </w:p>
    <w:p w14:paraId="5D5A9492" w14:textId="77777777" w:rsidR="00327826" w:rsidRDefault="00327826" w:rsidP="00327826">
      <w:pPr>
        <w:jc w:val="both"/>
        <w:rPr>
          <w:rFonts w:ascii="Times New Roman" w:hAnsi="Times New Roman"/>
          <w:color w:val="000000"/>
          <w:sz w:val="24"/>
          <w:szCs w:val="24"/>
        </w:rPr>
      </w:pPr>
      <w:r>
        <w:rPr>
          <w:rFonts w:ascii="Times New Roman" w:hAnsi="Times New Roman"/>
          <w:b/>
          <w:i/>
          <w:color w:val="000000"/>
          <w:sz w:val="24"/>
          <w:szCs w:val="24"/>
        </w:rPr>
        <w:t>Course Outcomes:</w:t>
      </w:r>
      <w:r>
        <w:rPr>
          <w:rFonts w:ascii="Times New Roman" w:hAnsi="Times New Roman"/>
          <w:color w:val="000000"/>
          <w:sz w:val="24"/>
          <w:szCs w:val="24"/>
        </w:rPr>
        <w:t xml:space="preserve"> Upon successful completion of this course, students should be able to: </w:t>
      </w:r>
    </w:p>
    <w:p w14:paraId="77027DFA" w14:textId="77777777" w:rsidR="00327826" w:rsidRDefault="00327826" w:rsidP="00327826">
      <w:pPr>
        <w:pStyle w:val="ListParagraph"/>
        <w:numPr>
          <w:ilvl w:val="0"/>
          <w:numId w:val="3"/>
        </w:numPr>
        <w:suppressAutoHyphens/>
        <w:spacing w:after="160" w:line="256" w:lineRule="auto"/>
        <w:ind w:left="360"/>
        <w:jc w:val="both"/>
        <w:rPr>
          <w:rFonts w:ascii="Times New Roman" w:hAnsi="Times New Roman"/>
          <w:color w:val="000000"/>
          <w:sz w:val="24"/>
          <w:szCs w:val="24"/>
        </w:rPr>
      </w:pPr>
      <w:r>
        <w:rPr>
          <w:rFonts w:ascii="Times New Roman" w:hAnsi="Times New Roman"/>
          <w:color w:val="000000"/>
          <w:sz w:val="24"/>
          <w:szCs w:val="24"/>
        </w:rPr>
        <w:t>Apply the concepts and design techniques presented in this course to a wide range of applications including high-speed wireless communications.</w:t>
      </w:r>
    </w:p>
    <w:p w14:paraId="35A7D0F7" w14:textId="77777777" w:rsidR="00327826" w:rsidRDefault="00327826" w:rsidP="00327826">
      <w:pPr>
        <w:pStyle w:val="ListParagraph"/>
        <w:numPr>
          <w:ilvl w:val="0"/>
          <w:numId w:val="3"/>
        </w:numPr>
        <w:suppressAutoHyphens/>
        <w:spacing w:after="16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Familiarity with the 50 ohm environment, RFIC Layout. </w:t>
      </w:r>
    </w:p>
    <w:p w14:paraId="02085200" w14:textId="77777777" w:rsidR="00327826" w:rsidRDefault="00327826" w:rsidP="00327826">
      <w:pPr>
        <w:pStyle w:val="ListParagraph"/>
        <w:numPr>
          <w:ilvl w:val="0"/>
          <w:numId w:val="3"/>
        </w:numPr>
        <w:suppressAutoHyphens/>
        <w:spacing w:after="160" w:line="256" w:lineRule="auto"/>
        <w:ind w:left="360"/>
        <w:jc w:val="both"/>
        <w:rPr>
          <w:rFonts w:ascii="Times New Roman" w:hAnsi="Times New Roman"/>
          <w:color w:val="000000"/>
          <w:sz w:val="24"/>
          <w:szCs w:val="24"/>
        </w:rPr>
      </w:pPr>
      <w:r>
        <w:rPr>
          <w:rFonts w:ascii="Times New Roman" w:hAnsi="Times New Roman"/>
          <w:color w:val="000000"/>
          <w:sz w:val="24"/>
          <w:szCs w:val="24"/>
        </w:rPr>
        <w:t>Understand the design bottlenecks specific to RF IC design, linearity related issues, ISI.</w:t>
      </w:r>
    </w:p>
    <w:p w14:paraId="143E7B4E" w14:textId="77777777" w:rsidR="00327826" w:rsidRDefault="00327826" w:rsidP="00327826">
      <w:pPr>
        <w:pStyle w:val="ListParagraph"/>
        <w:numPr>
          <w:ilvl w:val="0"/>
          <w:numId w:val="3"/>
        </w:numPr>
        <w:suppressAutoHyphens/>
        <w:spacing w:after="160" w:line="256" w:lineRule="auto"/>
        <w:ind w:left="360"/>
        <w:jc w:val="both"/>
        <w:rPr>
          <w:rFonts w:ascii="Times New Roman" w:hAnsi="Times New Roman"/>
          <w:color w:val="000000"/>
          <w:sz w:val="24"/>
          <w:szCs w:val="24"/>
        </w:rPr>
      </w:pPr>
      <w:r>
        <w:rPr>
          <w:rFonts w:ascii="Times New Roman" w:hAnsi="Times New Roman"/>
          <w:color w:val="000000"/>
          <w:sz w:val="24"/>
          <w:szCs w:val="24"/>
        </w:rPr>
        <w:t>Identify noise sources; develop noise models for the devices and systems.</w:t>
      </w:r>
    </w:p>
    <w:p w14:paraId="3C0D26BF" w14:textId="77777777" w:rsidR="00327826" w:rsidRDefault="00327826" w:rsidP="00327826">
      <w:pPr>
        <w:pStyle w:val="ListParagraph"/>
        <w:numPr>
          <w:ilvl w:val="0"/>
          <w:numId w:val="3"/>
        </w:numPr>
        <w:suppressAutoHyphens/>
        <w:spacing w:after="160" w:line="256" w:lineRule="auto"/>
        <w:ind w:left="360"/>
        <w:jc w:val="both"/>
        <w:rPr>
          <w:rFonts w:ascii="Times New Roman" w:hAnsi="Times New Roman"/>
          <w:color w:val="000000"/>
          <w:sz w:val="24"/>
          <w:szCs w:val="24"/>
        </w:rPr>
      </w:pPr>
      <w:r>
        <w:rPr>
          <w:rFonts w:ascii="Times New Roman" w:hAnsi="Times New Roman"/>
          <w:color w:val="000000"/>
          <w:sz w:val="24"/>
          <w:szCs w:val="24"/>
        </w:rPr>
        <w:t xml:space="preserve">Specify noise and interference performance metrics like noise figure, IIP3 and different matching criteria. </w:t>
      </w:r>
    </w:p>
    <w:p w14:paraId="5F943BD6" w14:textId="77777777" w:rsidR="00327826" w:rsidRDefault="00327826" w:rsidP="00327826">
      <w:pPr>
        <w:pStyle w:val="ListParagraph"/>
        <w:numPr>
          <w:ilvl w:val="0"/>
          <w:numId w:val="3"/>
        </w:numPr>
        <w:suppressAutoHyphens/>
        <w:spacing w:after="160" w:line="256" w:lineRule="auto"/>
        <w:ind w:left="360"/>
        <w:jc w:val="both"/>
        <w:rPr>
          <w:rFonts w:ascii="Times New Roman" w:hAnsi="Times New Roman"/>
          <w:color w:val="000000"/>
          <w:sz w:val="24"/>
          <w:szCs w:val="24"/>
        </w:rPr>
      </w:pPr>
      <w:r>
        <w:rPr>
          <w:rFonts w:ascii="Times New Roman" w:hAnsi="Times New Roman"/>
          <w:color w:val="000000"/>
          <w:sz w:val="24"/>
          <w:szCs w:val="24"/>
        </w:rPr>
        <w:t>Comprehend different multiple access techniques, wireless standards and various transceiver architectures.</w:t>
      </w:r>
    </w:p>
    <w:p w14:paraId="54C86166" w14:textId="77777777" w:rsidR="00327826" w:rsidRDefault="00327826" w:rsidP="00327826">
      <w:pPr>
        <w:pStyle w:val="ListParagraph"/>
        <w:numPr>
          <w:ilvl w:val="0"/>
          <w:numId w:val="3"/>
        </w:numPr>
        <w:suppressAutoHyphens/>
        <w:spacing w:after="160" w:line="256" w:lineRule="auto"/>
        <w:ind w:left="360"/>
        <w:rPr>
          <w:rFonts w:ascii="Times New Roman" w:hAnsi="Times New Roman"/>
          <w:color w:val="000000"/>
          <w:sz w:val="24"/>
          <w:szCs w:val="24"/>
        </w:rPr>
      </w:pPr>
      <w:r>
        <w:rPr>
          <w:rFonts w:ascii="Times New Roman" w:hAnsi="Times New Roman"/>
          <w:color w:val="000000"/>
          <w:sz w:val="24"/>
          <w:szCs w:val="24"/>
        </w:rPr>
        <w:t>Design various constituents’ blocks of RF receiver front end.</w:t>
      </w:r>
    </w:p>
    <w:p w14:paraId="2BE27AA1"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 PL UMing H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00199"/>
    <w:multiLevelType w:val="hybridMultilevel"/>
    <w:tmpl w:val="A7ACDF52"/>
    <w:lvl w:ilvl="0" w:tplc="03843904">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5C562743"/>
    <w:multiLevelType w:val="hybridMultilevel"/>
    <w:tmpl w:val="2D3CAF16"/>
    <w:lvl w:ilvl="0" w:tplc="82F09BF0">
      <w:start w:val="1"/>
      <w:numFmt w:val="decimal"/>
      <w:lvlText w:val="%1."/>
      <w:lvlJc w:val="left"/>
      <w:pPr>
        <w:ind w:left="720" w:hanging="360"/>
      </w:pPr>
      <w:rPr>
        <w:b w:val="0"/>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61C74FFC"/>
    <w:multiLevelType w:val="hybridMultilevel"/>
    <w:tmpl w:val="8CE839A6"/>
    <w:lvl w:ilvl="0" w:tplc="03843904">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26"/>
    <w:rsid w:val="00327826"/>
    <w:rsid w:val="00A560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D373"/>
  <w15:chartTrackingRefBased/>
  <w15:docId w15:val="{034EDFD6-15B6-4881-9A18-781A6F2A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26"/>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327826"/>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327826"/>
    <w:rPr>
      <w:rFonts w:ascii="Calibri" w:eastAsia="Calibri" w:hAnsi="Calibri" w:cs="Times New Roman"/>
      <w:lang w:val="en-US"/>
    </w:rPr>
  </w:style>
  <w:style w:type="paragraph" w:styleId="ListParagraph">
    <w:name w:val="List Paragraph"/>
    <w:basedOn w:val="Normal"/>
    <w:link w:val="ListParagraphChar"/>
    <w:uiPriority w:val="34"/>
    <w:qFormat/>
    <w:rsid w:val="00327826"/>
    <w:pPr>
      <w:spacing w:after="200" w:line="276" w:lineRule="auto"/>
      <w:ind w:left="720" w:hanging="709"/>
      <w:contextualSpacing/>
    </w:pPr>
    <w:rPr>
      <w:rFonts w:ascii="Calibri" w:eastAsia="Calibri" w:hAnsi="Calibri" w:cs="Times New Roman"/>
      <w:szCs w:val="22"/>
      <w:lang w:val="en-US" w:bidi="ar-SA"/>
    </w:rPr>
  </w:style>
  <w:style w:type="table" w:styleId="TableGrid">
    <w:name w:val="Table Grid"/>
    <w:basedOn w:val="TableNormal"/>
    <w:uiPriority w:val="59"/>
    <w:rsid w:val="00327826"/>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27826"/>
    <w:pPr>
      <w:suppressAutoHyphens/>
      <w:spacing w:after="0" w:line="240" w:lineRule="auto"/>
    </w:pPr>
    <w:rPr>
      <w:rFonts w:ascii="Arial" w:eastAsia="Droid Sans Fallback"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2020-02-25T07:42:00Z</dcterms:modified>
</cp:coreProperties>
</file>