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3DEA" w14:textId="77777777" w:rsidR="00586A6E" w:rsidRDefault="00586A6E" w:rsidP="0058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HS1501</w:t>
      </w:r>
      <w:r>
        <w:rPr>
          <w:rFonts w:ascii="Times New Roman" w:hAnsi="Times New Roman"/>
          <w:b/>
          <w:sz w:val="26"/>
          <w:szCs w:val="26"/>
        </w:rPr>
        <w:tab/>
        <w:t xml:space="preserve">Science, Society and Ethical Values  </w:t>
      </w:r>
      <w:r>
        <w:rPr>
          <w:rFonts w:ascii="Times New Roman" w:hAnsi="Times New Roman"/>
          <w:b/>
          <w:sz w:val="26"/>
          <w:szCs w:val="26"/>
        </w:rPr>
        <w:tab/>
        <w:t xml:space="preserve">     L-T-P- 2-1-0, Cr: 03</w:t>
      </w:r>
    </w:p>
    <w:p w14:paraId="0C350D42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14:paraId="6A4A48E2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Objective: </w:t>
      </w:r>
      <w:r>
        <w:rPr>
          <w:rFonts w:ascii="Times New Roman" w:eastAsia="Times New Roman" w:hAnsi="Times New Roman" w:cs="Times New Roman"/>
          <w:sz w:val="24"/>
          <w:szCs w:val="24"/>
        </w:rPr>
        <w:t>The primary objective of the Course</w:t>
      </w:r>
      <w:r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z w:val="24"/>
          <w:szCs w:val="24"/>
        </w:rPr>
        <w:t>to inculcate the right values during the period that a youngster is preparing to step into the professional world and still in the process of understanding the society and the relevance of ethics and value in the right perspective</w:t>
      </w:r>
      <w:r>
        <w:rPr>
          <w:rFonts w:ascii="Times New Roman" w:hAnsi="Times New Roman"/>
          <w:sz w:val="24"/>
          <w:szCs w:val="24"/>
        </w:rPr>
        <w:t>.</w:t>
      </w:r>
    </w:p>
    <w:p w14:paraId="3EDAF0E0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Material:</w:t>
      </w:r>
    </w:p>
    <w:p w14:paraId="705794FE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will be provided through appropriate material-articles from magazines, newspapers, various case studies relating to the field of profession. </w:t>
      </w:r>
    </w:p>
    <w:p w14:paraId="6AFBC962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 Lectures</w:t>
      </w:r>
    </w:p>
    <w:p w14:paraId="5869B135" w14:textId="77777777" w:rsidR="00586A6E" w:rsidRDefault="00586A6E" w:rsidP="00586A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Nature and Scope of Science and Society. </w:t>
      </w:r>
    </w:p>
    <w:p w14:paraId="69C01ACA" w14:textId="77777777" w:rsidR="00586A6E" w:rsidRDefault="00586A6E" w:rsidP="00586A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dimensions of Technology</w:t>
      </w:r>
    </w:p>
    <w:p w14:paraId="09D09DBD" w14:textId="77777777" w:rsidR="00586A6E" w:rsidRDefault="00586A6E" w:rsidP="00586A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 and nature of Morality, Ethics and Value.</w:t>
      </w:r>
    </w:p>
    <w:p w14:paraId="234013C9" w14:textId="77777777" w:rsidR="00586A6E" w:rsidRDefault="00586A6E" w:rsidP="00586A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Theories of Ethics, Ethical Dilemma</w:t>
      </w:r>
    </w:p>
    <w:p w14:paraId="6C43BB5E" w14:textId="77777777" w:rsidR="00586A6E" w:rsidRDefault="00586A6E" w:rsidP="00586A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Dimensions of Ethics- Engineering , Business, IT &amp; Environmental Ethics</w:t>
      </w:r>
    </w:p>
    <w:p w14:paraId="7D77EB92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ETHICS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 Lectures</w:t>
      </w:r>
    </w:p>
    <w:p w14:paraId="7C954BED" w14:textId="77777777" w:rsidR="00586A6E" w:rsidRDefault="00586A6E" w:rsidP="00586A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Meaning and importance of Professional Ethics. </w:t>
      </w:r>
    </w:p>
    <w:p w14:paraId="068EC819" w14:textId="77777777" w:rsidR="00586A6E" w:rsidRDefault="00586A6E" w:rsidP="00586A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Features and Aim of Professionals.</w:t>
      </w:r>
    </w:p>
    <w:p w14:paraId="2E9F2A72" w14:textId="77777777" w:rsidR="00586A6E" w:rsidRDefault="00586A6E" w:rsidP="00586A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Responsibilities of Professionals.</w:t>
      </w:r>
    </w:p>
    <w:p w14:paraId="2B2C1635" w14:textId="77777777" w:rsidR="00586A6E" w:rsidRDefault="00586A6E" w:rsidP="00586A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Impediments to responsibilities of Professionals.</w:t>
      </w:r>
    </w:p>
    <w:p w14:paraId="555CAAF9" w14:textId="77777777" w:rsidR="00586A6E" w:rsidRDefault="00586A6E" w:rsidP="00586A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Rights of Professionals. </w:t>
      </w:r>
    </w:p>
    <w:p w14:paraId="5F17E361" w14:textId="77777777" w:rsidR="00586A6E" w:rsidRDefault="00586A6E" w:rsidP="00586A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Honesty in professionalism, </w:t>
      </w:r>
    </w:p>
    <w:p w14:paraId="327AE0AC" w14:textId="77777777" w:rsidR="00586A6E" w:rsidRDefault="00586A6E" w:rsidP="00586A6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issues concerned with Professional Ethics – Case studies.</w:t>
      </w:r>
    </w:p>
    <w:p w14:paraId="2F09F78F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ETHICS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 Lectures</w:t>
      </w:r>
    </w:p>
    <w:p w14:paraId="2C6AF0F5" w14:textId="77777777" w:rsidR="00586A6E" w:rsidRDefault="00586A6E" w:rsidP="00586A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Value of self, others and society. </w:t>
      </w:r>
    </w:p>
    <w:p w14:paraId="1DAAAFD6" w14:textId="77777777" w:rsidR="00586A6E" w:rsidRDefault="00586A6E" w:rsidP="00586A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aspects of Personal Ethics and compliance with law.</w:t>
      </w:r>
    </w:p>
    <w:p w14:paraId="38286D80" w14:textId="77777777" w:rsidR="00586A6E" w:rsidRDefault="00586A6E" w:rsidP="00586A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norms and personal services to community</w:t>
      </w:r>
    </w:p>
    <w:p w14:paraId="01FD894B" w14:textId="77777777" w:rsidR="00586A6E" w:rsidRDefault="00586A6E" w:rsidP="00586A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Importance of Corporate Social Responsibility (CSR)</w:t>
      </w:r>
    </w:p>
    <w:p w14:paraId="7688A1CA" w14:textId="77777777" w:rsidR="00586A6E" w:rsidRDefault="00586A6E" w:rsidP="00586A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Corruption: its causes and effects in personal and social life.</w:t>
      </w:r>
    </w:p>
    <w:p w14:paraId="72B3AE47" w14:textId="77777777" w:rsidR="00586A6E" w:rsidRDefault="00586A6E" w:rsidP="00586A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Science and Spirituality,</w:t>
      </w:r>
    </w:p>
    <w:p w14:paraId="7231E049" w14:textId="77777777" w:rsidR="00586A6E" w:rsidRDefault="00586A6E" w:rsidP="00586A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Plagiarism, Responsible Conductor of Research (RCR).</w:t>
      </w:r>
    </w:p>
    <w:p w14:paraId="7E765284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Outcome:</w:t>
      </w:r>
    </w:p>
    <w:p w14:paraId="1C4897DA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have knowledge of ethics and value in their professional environment and they will be able to adopt the right values in their chosen profession. </w:t>
      </w:r>
    </w:p>
    <w:p w14:paraId="27F65073" w14:textId="77777777" w:rsidR="00586A6E" w:rsidRDefault="00586A6E" w:rsidP="00586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Text books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F7925D8" w14:textId="77777777" w:rsidR="00586A6E" w:rsidRDefault="00586A6E" w:rsidP="00586A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Subramanian, "Professional Ethics", Oxford University Press</w:t>
      </w:r>
    </w:p>
    <w:p w14:paraId="55AD8FAE" w14:textId="77777777" w:rsidR="00586A6E" w:rsidRDefault="00586A6E" w:rsidP="00586A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E Harris et. al. "Engineering Ethics", Cengage, 2009.</w:t>
      </w:r>
    </w:p>
    <w:p w14:paraId="7E6DF999" w14:textId="77777777" w:rsidR="00586A6E" w:rsidRDefault="00586A6E" w:rsidP="00586A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Droid Sans Fallback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>The handbook of science &amp; technology studies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 MIT press.</w:t>
      </w:r>
    </w:p>
    <w:p w14:paraId="5C0D584B" w14:textId="77777777" w:rsidR="00586A6E" w:rsidRDefault="00586A6E" w:rsidP="00586A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Manuel G </w:t>
      </w:r>
      <w:proofErr w:type="spellStart"/>
      <w:r>
        <w:rPr>
          <w:rFonts w:ascii="Times New Roman" w:hAnsi="Times New Roman"/>
          <w:sz w:val="24"/>
          <w:szCs w:val="24"/>
        </w:rPr>
        <w:t>Velasqez</w:t>
      </w:r>
      <w:proofErr w:type="spellEnd"/>
      <w:r>
        <w:rPr>
          <w:rFonts w:ascii="Times New Roman" w:hAnsi="Times New Roman"/>
          <w:sz w:val="24"/>
          <w:szCs w:val="24"/>
        </w:rPr>
        <w:t>, "Business Ethics: Concept &amp; Cases ", PHI Learning Private Limited, New Delhi.</w:t>
      </w:r>
      <w:bookmarkStart w:id="0" w:name="_GoBack"/>
      <w:bookmarkEnd w:id="0"/>
    </w:p>
    <w:sectPr w:rsidR="00586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D6A"/>
    <w:multiLevelType w:val="hybridMultilevel"/>
    <w:tmpl w:val="FFEC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7AC"/>
    <w:multiLevelType w:val="hybridMultilevel"/>
    <w:tmpl w:val="B310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7665"/>
    <w:multiLevelType w:val="hybridMultilevel"/>
    <w:tmpl w:val="9B1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7AC1"/>
    <w:multiLevelType w:val="hybridMultilevel"/>
    <w:tmpl w:val="4E36C56C"/>
    <w:lvl w:ilvl="0" w:tplc="61B0333E">
      <w:start w:val="1"/>
      <w:numFmt w:val="decimal"/>
      <w:lvlText w:val="%1."/>
      <w:lvlJc w:val="left"/>
      <w:pPr>
        <w:ind w:left="510" w:hanging="360"/>
      </w:pPr>
      <w:rPr>
        <w:b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230" w:hanging="360"/>
      </w:pPr>
    </w:lvl>
    <w:lvl w:ilvl="2" w:tplc="4009001B">
      <w:start w:val="1"/>
      <w:numFmt w:val="lowerRoman"/>
      <w:lvlText w:val="%3."/>
      <w:lvlJc w:val="right"/>
      <w:pPr>
        <w:ind w:left="1950" w:hanging="180"/>
      </w:pPr>
    </w:lvl>
    <w:lvl w:ilvl="3" w:tplc="4009000F">
      <w:start w:val="1"/>
      <w:numFmt w:val="decimal"/>
      <w:lvlText w:val="%4."/>
      <w:lvlJc w:val="left"/>
      <w:pPr>
        <w:ind w:left="2670" w:hanging="360"/>
      </w:pPr>
    </w:lvl>
    <w:lvl w:ilvl="4" w:tplc="40090019">
      <w:start w:val="1"/>
      <w:numFmt w:val="lowerLetter"/>
      <w:lvlText w:val="%5."/>
      <w:lvlJc w:val="left"/>
      <w:pPr>
        <w:ind w:left="3390" w:hanging="360"/>
      </w:pPr>
    </w:lvl>
    <w:lvl w:ilvl="5" w:tplc="4009001B">
      <w:start w:val="1"/>
      <w:numFmt w:val="lowerRoman"/>
      <w:lvlText w:val="%6."/>
      <w:lvlJc w:val="right"/>
      <w:pPr>
        <w:ind w:left="4110" w:hanging="180"/>
      </w:pPr>
    </w:lvl>
    <w:lvl w:ilvl="6" w:tplc="4009000F">
      <w:start w:val="1"/>
      <w:numFmt w:val="decimal"/>
      <w:lvlText w:val="%7."/>
      <w:lvlJc w:val="left"/>
      <w:pPr>
        <w:ind w:left="4830" w:hanging="360"/>
      </w:pPr>
    </w:lvl>
    <w:lvl w:ilvl="7" w:tplc="40090019">
      <w:start w:val="1"/>
      <w:numFmt w:val="lowerLetter"/>
      <w:lvlText w:val="%8."/>
      <w:lvlJc w:val="left"/>
      <w:pPr>
        <w:ind w:left="5550" w:hanging="360"/>
      </w:pPr>
    </w:lvl>
    <w:lvl w:ilvl="8" w:tplc="40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6E"/>
    <w:rsid w:val="003964B0"/>
    <w:rsid w:val="005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D5BC"/>
  <w15:chartTrackingRefBased/>
  <w15:docId w15:val="{641C967D-2B0F-4017-9BE3-FA73A63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6E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6A6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86A6E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2020-02-18T14:23:00Z</dcterms:created>
  <dcterms:modified xsi:type="dcterms:W3CDTF">2020-02-18T14:27:00Z</dcterms:modified>
</cp:coreProperties>
</file>