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774A" w14:textId="77777777" w:rsidR="00BA6691" w:rsidRDefault="00BA6691" w:rsidP="00BA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>ECL2501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ab/>
        <w:t xml:space="preserve">Semiconductor Devices and Circuits Lab 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bidi="ar-SA"/>
        </w:rPr>
        <w:t>L-T-P: 0-0-3; Cr: 01</w:t>
      </w:r>
    </w:p>
    <w:p w14:paraId="33C101B0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PREREQUISITE</w:t>
      </w:r>
    </w:p>
    <w:p w14:paraId="0E6A926F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bCs/>
          <w:color w:val="000000"/>
          <w:lang w:val="en-US" w:bidi="ar-SA"/>
        </w:rPr>
        <w:t>(</w:t>
      </w:r>
      <w:proofErr w:type="spellStart"/>
      <w:r>
        <w:rPr>
          <w:rFonts w:ascii="Times New Roman" w:hAnsi="Times New Roman" w:cs="Times New Roman"/>
          <w:bCs/>
          <w:color w:val="000000"/>
          <w:lang w:val="en-US" w:bidi="ar-SA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lang w:val="en-US" w:bidi="ar-SA"/>
        </w:rPr>
        <w:t>)</w:t>
      </w:r>
      <w:r>
        <w:rPr>
          <w:rFonts w:ascii="Times New Roman" w:hAnsi="Times New Roman" w:cs="Times New Roman"/>
          <w:b/>
          <w:bCs/>
          <w:color w:val="000000"/>
          <w:lang w:val="en-US" w:bidi="ar-SA"/>
        </w:rPr>
        <w:t xml:space="preserve">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Elements of Electronics Engineering Lab ii) Semiconductor Devices and Circuits</w:t>
      </w:r>
    </w:p>
    <w:p w14:paraId="29806978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COURSE OBJECTIVE</w:t>
      </w:r>
    </w:p>
    <w:p w14:paraId="3E5ADC76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This course indented to give a basis to implement and verify the operation of semiconductor devices and circuits. This course brings together the semiconductor device physics and circuit operations.</w:t>
      </w:r>
    </w:p>
    <w:p w14:paraId="3EC879BA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COURSE OUTCOME</w:t>
      </w:r>
    </w:p>
    <w:p w14:paraId="2BF2ACC3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Upon successful completion of this course, students should be able to:</w:t>
      </w:r>
    </w:p>
    <w:p w14:paraId="17DA86AA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ind w:firstLine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CO1: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Verify different fundamental principles of semiconductor devices </w:t>
      </w:r>
    </w:p>
    <w:p w14:paraId="356CE8B9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ind w:firstLine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C02: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Implement different amplifier circuits. </w:t>
      </w:r>
    </w:p>
    <w:p w14:paraId="2E28C731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ind w:firstLine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C03: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Verify the working of power devices.</w:t>
      </w:r>
    </w:p>
    <w:p w14:paraId="6D6E6F4D" w14:textId="77777777" w:rsidR="00BA6691" w:rsidRDefault="00BA6691" w:rsidP="00BA6691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  <w:sz w:val="2"/>
          <w:szCs w:val="16"/>
          <w:lang w:val="en-US" w:bidi="ar-SA"/>
        </w:rPr>
      </w:pPr>
    </w:p>
    <w:p w14:paraId="40B0C845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b/>
          <w:bCs/>
          <w:color w:val="000000"/>
          <w:lang w:val="en-US" w:bidi="ar-SA"/>
        </w:rPr>
      </w:pPr>
      <w:r>
        <w:rPr>
          <w:rFonts w:ascii="Times New Roman" w:hAnsi="Times New Roman" w:cs="Times New Roman"/>
          <w:b/>
          <w:bCs/>
          <w:color w:val="000000"/>
          <w:lang w:val="en-US" w:bidi="ar-SA"/>
        </w:rPr>
        <w:t>List of Experiments for Semiconductor Devices Lab</w:t>
      </w:r>
    </w:p>
    <w:p w14:paraId="58FFDD1A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01: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Study of Hall Effect. </w:t>
      </w:r>
    </w:p>
    <w:p w14:paraId="6AD206B5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02: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Assembly of RC coupled amplifier.</w:t>
      </w:r>
    </w:p>
    <w:p w14:paraId="16584CE9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ind w:left="1440" w:firstLine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(a)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>To measure gain &amp; bandwidth of degenerate amplifier.</w:t>
      </w:r>
    </w:p>
    <w:p w14:paraId="548B438F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ind w:left="1440" w:firstLine="720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>(b)</w:t>
      </w:r>
      <w:r>
        <w:rPr>
          <w:rFonts w:ascii="Times New Roman" w:hAnsi="Times New Roman" w:cs="Times New Roman"/>
          <w:color w:val="000000"/>
          <w:lang w:val="en-US" w:bidi="ar-SA"/>
        </w:rPr>
        <w:t xml:space="preserve"> 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To measure gain &amp; bandwidth of emitter bypass capacitor amplifier. </w:t>
      </w:r>
    </w:p>
    <w:p w14:paraId="7DABB8A3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03: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Characteristics of n-channel MOSFET.</w:t>
      </w:r>
    </w:p>
    <w:p w14:paraId="3FD73070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04: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Study of common source MOSFET amplifier.</w:t>
      </w:r>
    </w:p>
    <w:p w14:paraId="3D6A0FD4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05: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Resistivity measurement of a semiconductor using four probe methods.</w:t>
      </w:r>
    </w:p>
    <w:p w14:paraId="28EE1B5F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06: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Study of complementary symmetry amplifier.</w:t>
      </w:r>
    </w:p>
    <w:p w14:paraId="519CDFCE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07: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Study of class B push-pull amplifier. </w:t>
      </w:r>
    </w:p>
    <w:p w14:paraId="0A42C8F1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08: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Study of class C amplifier. </w:t>
      </w:r>
    </w:p>
    <w:p w14:paraId="3F2376A1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09: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Study of SCR.</w:t>
      </w:r>
    </w:p>
    <w:p w14:paraId="4E8AD75A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10: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Study of component testing of various Surface Mounting Device (SMD). </w:t>
      </w:r>
    </w:p>
    <w:p w14:paraId="3F7481DE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rPr>
          <w:rFonts w:ascii="Times New Roman" w:hAnsi="Times New Roman" w:cs="Times New Roman"/>
          <w:color w:val="000000"/>
          <w:szCs w:val="16"/>
          <w:lang w:val="en-US"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11: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 xml:space="preserve">Study of ohmic and non-ohmic contacts (through software). </w:t>
      </w:r>
    </w:p>
    <w:p w14:paraId="73A70A3F" w14:textId="77777777" w:rsidR="00BA6691" w:rsidRDefault="00BA6691" w:rsidP="00BA6691">
      <w:pPr>
        <w:autoSpaceDE w:val="0"/>
        <w:autoSpaceDN w:val="0"/>
        <w:adjustRightInd w:val="0"/>
        <w:spacing w:after="140" w:line="264" w:lineRule="auto"/>
        <w:ind w:left="2160" w:hanging="2160"/>
        <w:rPr>
          <w:rFonts w:ascii="Times New Roman" w:eastAsia="Calibri" w:hAnsi="Times New Roman" w:cs="Calibri"/>
          <w:color w:val="000000"/>
          <w:szCs w:val="16"/>
          <w:lang w:bidi="ar-SA"/>
        </w:rPr>
      </w:pPr>
      <w:r>
        <w:rPr>
          <w:rFonts w:ascii="Times New Roman" w:hAnsi="Times New Roman" w:cs="Times New Roman"/>
          <w:color w:val="000000"/>
          <w:szCs w:val="16"/>
          <w:lang w:val="en-US" w:bidi="ar-SA"/>
        </w:rPr>
        <w:t xml:space="preserve">Experiment No. 12: </w:t>
      </w:r>
      <w:r>
        <w:rPr>
          <w:rFonts w:ascii="Times New Roman" w:hAnsi="Times New Roman" w:cs="Times New Roman"/>
          <w:color w:val="000000"/>
          <w:szCs w:val="16"/>
          <w:lang w:val="en-US" w:bidi="ar-SA"/>
        </w:rPr>
        <w:tab/>
        <w:t>Any innovative experiment based on the syllabus of Semiconductor Devices and Circuits.</w:t>
      </w:r>
      <w:r>
        <w:rPr>
          <w:rFonts w:ascii="Times New Roman" w:hAnsi="Times New Roman"/>
          <w:b/>
          <w:szCs w:val="32"/>
          <w:u w:val="single"/>
        </w:rPr>
        <w:br w:type="page"/>
      </w:r>
    </w:p>
    <w:p w14:paraId="1EC611D3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91"/>
    <w:rsid w:val="003964B0"/>
    <w:rsid w:val="00B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9A0B"/>
  <w15:chartTrackingRefBased/>
  <w15:docId w15:val="{8B2504C0-5305-436F-95F8-A8EBAC3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691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2020-02-18T14:37:00Z</dcterms:created>
  <dcterms:modified xsi:type="dcterms:W3CDTF">2020-02-18T14:39:00Z</dcterms:modified>
</cp:coreProperties>
</file>