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7"/>
        <w:gridCol w:w="4162"/>
        <w:gridCol w:w="3737"/>
      </w:tblGrid>
      <w:tr w:rsidR="00730C4E" w14:paraId="5A3C9CDA" w14:textId="77777777" w:rsidTr="00730C4E">
        <w:trPr>
          <w:trHeight w:val="177"/>
        </w:trPr>
        <w:tc>
          <w:tcPr>
            <w:tcW w:w="1101" w:type="dxa"/>
            <w:tcBorders>
              <w:top w:val="single" w:sz="12" w:space="0" w:color="auto"/>
              <w:left w:val="single" w:sz="12" w:space="0" w:color="auto"/>
              <w:bottom w:val="single" w:sz="12" w:space="0" w:color="auto"/>
              <w:right w:val="single" w:sz="12" w:space="0" w:color="auto"/>
            </w:tcBorders>
            <w:hideMark/>
          </w:tcPr>
          <w:p w14:paraId="448AC30C" w14:textId="77777777" w:rsidR="00730C4E" w:rsidRDefault="00730C4E">
            <w:pPr>
              <w:pStyle w:val="NoSpacing"/>
              <w:rPr>
                <w:rFonts w:ascii="Times New Roman" w:hAnsi="Times New Roman"/>
                <w:b/>
              </w:rPr>
            </w:pPr>
            <w:r>
              <w:rPr>
                <w:rFonts w:ascii="Times New Roman" w:hAnsi="Times New Roman"/>
                <w:b/>
              </w:rPr>
              <w:t>EC6502</w:t>
            </w:r>
          </w:p>
        </w:tc>
        <w:tc>
          <w:tcPr>
            <w:tcW w:w="4252" w:type="dxa"/>
            <w:tcBorders>
              <w:top w:val="single" w:sz="12" w:space="0" w:color="auto"/>
              <w:left w:val="single" w:sz="12" w:space="0" w:color="auto"/>
              <w:bottom w:val="single" w:sz="12" w:space="0" w:color="auto"/>
              <w:right w:val="single" w:sz="12" w:space="0" w:color="auto"/>
            </w:tcBorders>
            <w:hideMark/>
          </w:tcPr>
          <w:p w14:paraId="1A697A81" w14:textId="77777777" w:rsidR="00730C4E" w:rsidRDefault="00730C4E">
            <w:pPr>
              <w:pStyle w:val="NoSpacing"/>
              <w:rPr>
                <w:rFonts w:ascii="Times New Roman" w:hAnsi="Times New Roman"/>
                <w:b/>
              </w:rPr>
            </w:pPr>
            <w:r>
              <w:rPr>
                <w:rFonts w:ascii="Times New Roman" w:hAnsi="Times New Roman"/>
                <w:b/>
              </w:rPr>
              <w:t>Antenna and Wave Propagation</w:t>
            </w:r>
          </w:p>
        </w:tc>
        <w:tc>
          <w:tcPr>
            <w:tcW w:w="3827" w:type="dxa"/>
            <w:tcBorders>
              <w:top w:val="single" w:sz="12" w:space="0" w:color="auto"/>
              <w:left w:val="single" w:sz="12" w:space="0" w:color="auto"/>
              <w:bottom w:val="single" w:sz="12" w:space="0" w:color="auto"/>
              <w:right w:val="single" w:sz="12" w:space="0" w:color="auto"/>
            </w:tcBorders>
            <w:hideMark/>
          </w:tcPr>
          <w:p w14:paraId="5B8D63DB" w14:textId="77777777" w:rsidR="00730C4E" w:rsidRDefault="00730C4E">
            <w:pPr>
              <w:pStyle w:val="NoSpacing"/>
              <w:rPr>
                <w:rFonts w:ascii="Times New Roman" w:hAnsi="Times New Roman"/>
                <w:b/>
              </w:rPr>
            </w:pPr>
            <w:r>
              <w:rPr>
                <w:rFonts w:ascii="Times New Roman" w:hAnsi="Times New Roman"/>
                <w:b/>
              </w:rPr>
              <w:t>L-T-P:  3-0-0; Total 42 lectures</w:t>
            </w:r>
          </w:p>
        </w:tc>
      </w:tr>
    </w:tbl>
    <w:p w14:paraId="625A3E4B" w14:textId="77777777" w:rsidR="00730C4E" w:rsidRDefault="00730C4E" w:rsidP="00730C4E">
      <w:pPr>
        <w:spacing w:after="0" w:line="240" w:lineRule="auto"/>
        <w:jc w:val="both"/>
        <w:rPr>
          <w:rFonts w:ascii="Times New Roman" w:eastAsia="Calibri" w:hAnsi="Times New Roman" w:cs="Times New Roman"/>
          <w:b/>
          <w:i/>
          <w:color w:val="000000"/>
          <w:sz w:val="24"/>
          <w:szCs w:val="24"/>
        </w:rPr>
      </w:pPr>
    </w:p>
    <w:p w14:paraId="3B14C10D" w14:textId="77777777" w:rsidR="00730C4E" w:rsidRDefault="00730C4E" w:rsidP="00730C4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Prerequisites</w:t>
      </w:r>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color w:val="000000"/>
          <w:sz w:val="24"/>
          <w:szCs w:val="24"/>
        </w:rPr>
        <w:t>i</w:t>
      </w:r>
      <w:proofErr w:type="spellEnd"/>
      <w:r>
        <w:rPr>
          <w:rFonts w:ascii="Times New Roman" w:eastAsia="Calibri" w:hAnsi="Times New Roman" w:cs="Times New Roman"/>
          <w:color w:val="000000"/>
          <w:sz w:val="24"/>
          <w:szCs w:val="24"/>
        </w:rPr>
        <w:t xml:space="preserve">) Electromagnetic Field Theory </w:t>
      </w:r>
    </w:p>
    <w:p w14:paraId="263EE897" w14:textId="77777777" w:rsidR="00730C4E" w:rsidRDefault="00730C4E" w:rsidP="00730C4E">
      <w:pPr>
        <w:spacing w:after="0" w:line="240" w:lineRule="auto"/>
        <w:jc w:val="both"/>
        <w:rPr>
          <w:rFonts w:ascii="Times New Roman" w:eastAsia="Calibri" w:hAnsi="Times New Roman" w:cs="Times New Roman"/>
          <w:b/>
          <w:i/>
          <w:color w:val="000000"/>
          <w:sz w:val="24"/>
          <w:szCs w:val="24"/>
        </w:rPr>
      </w:pPr>
    </w:p>
    <w:p w14:paraId="566DACAA" w14:textId="77777777" w:rsidR="00730C4E" w:rsidRDefault="00730C4E" w:rsidP="00730C4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Objective</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This course is intended to provide students with a good understanding of the general characteristics of different antennas, the principles and theory behind their operation, and modelling techniques for different antenna systems. In addition, the principles and characteristics of radio waves propagating in various environments and wireless channels are dealt with. </w:t>
      </w:r>
    </w:p>
    <w:p w14:paraId="4885DE5C" w14:textId="77777777" w:rsidR="00730C4E" w:rsidRDefault="00730C4E" w:rsidP="00730C4E">
      <w:pPr>
        <w:spacing w:after="0" w:line="240" w:lineRule="auto"/>
        <w:jc w:val="both"/>
        <w:rPr>
          <w:rFonts w:ascii="Times New Roman" w:eastAsia="Calibri" w:hAnsi="Times New Roman" w:cs="Times New Roman"/>
          <w:b/>
          <w:color w:val="000000"/>
          <w:sz w:val="24"/>
          <w:szCs w:val="24"/>
        </w:rPr>
      </w:pPr>
    </w:p>
    <w:p w14:paraId="52B038C7" w14:textId="77777777" w:rsidR="00730C4E" w:rsidRDefault="00730C4E" w:rsidP="00730C4E">
      <w:pPr>
        <w:spacing w:before="100" w:after="6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Topics Covered :</w:t>
      </w:r>
    </w:p>
    <w:p w14:paraId="4D7EFD76" w14:textId="77777777" w:rsidR="00730C4E" w:rsidRDefault="00730C4E" w:rsidP="00730C4E">
      <w:pPr>
        <w:spacing w:before="100" w:after="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I: Introduction: </w:t>
      </w:r>
      <w:r>
        <w:rPr>
          <w:rFonts w:ascii="Times New Roman" w:eastAsia="Calibri" w:hAnsi="Times New Roman" w:cs="Times New Roman"/>
          <w:color w:val="000000"/>
          <w:sz w:val="24"/>
          <w:szCs w:val="24"/>
        </w:rPr>
        <w:t>Introduction to Antennas; Coordinate System, Solid Angle; Fundamental Parameters of Antennas; Equivalent Circuit of Transmitting and Receiving Antennas. (4 Lectures)</w:t>
      </w:r>
    </w:p>
    <w:p w14:paraId="1BCE8989" w14:textId="77777777" w:rsidR="00730C4E" w:rsidRDefault="00730C4E" w:rsidP="00730C4E">
      <w:pPr>
        <w:spacing w:before="100" w:after="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II: Wire Antenna and Radiation : </w:t>
      </w:r>
      <w:r>
        <w:rPr>
          <w:rFonts w:ascii="Times New Roman" w:eastAsia="Calibri" w:hAnsi="Times New Roman" w:cs="Times New Roman"/>
          <w:color w:val="000000"/>
          <w:sz w:val="24"/>
          <w:szCs w:val="24"/>
        </w:rPr>
        <w:t>Radiation: Potential Functions and electromagnetic-field, alternating current element, power radiated by the alternating current element and radiation resistance, application to short antennas, radiation from a quarter wave mono pole and Half wave dipole. Antenna terminologies, Terminal impedances, Mutual impedance of antennas. 11 Lectures</w:t>
      </w:r>
    </w:p>
    <w:p w14:paraId="5D7F154C" w14:textId="77777777" w:rsidR="00730C4E" w:rsidRDefault="00730C4E" w:rsidP="00730C4E">
      <w:pPr>
        <w:spacing w:before="100" w:after="6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III: Different types of Antennas and Arrays : </w:t>
      </w:r>
      <w:r>
        <w:rPr>
          <w:rFonts w:ascii="Times New Roman" w:eastAsia="Calibri" w:hAnsi="Times New Roman" w:cs="Times New Roman"/>
          <w:color w:val="000000"/>
          <w:sz w:val="24"/>
          <w:szCs w:val="24"/>
        </w:rPr>
        <w:t>Yagi-</w:t>
      </w:r>
      <w:proofErr w:type="spellStart"/>
      <w:r>
        <w:rPr>
          <w:rFonts w:ascii="Times New Roman" w:eastAsia="Calibri" w:hAnsi="Times New Roman" w:cs="Times New Roman"/>
          <w:color w:val="000000"/>
          <w:sz w:val="24"/>
          <w:szCs w:val="24"/>
        </w:rPr>
        <w:t>Uda</w:t>
      </w:r>
      <w:proofErr w:type="spellEnd"/>
      <w:r>
        <w:rPr>
          <w:rFonts w:ascii="Times New Roman" w:eastAsia="Calibri" w:hAnsi="Times New Roman" w:cs="Times New Roman"/>
          <w:color w:val="000000"/>
          <w:sz w:val="24"/>
          <w:szCs w:val="24"/>
        </w:rPr>
        <w:t>, Log-periodic, Rhombic, Travelling wave antenna, Horn, parabolic reflector and its fading techniques. Slot antenna, loops, Helical, lens, Micro strip antenna. Directional properties of dipole antenna, Two element array, three element array, linear arrays, multiplication of patterns, Binomial array,  (15 Lectures)</w:t>
      </w:r>
    </w:p>
    <w:p w14:paraId="6F60FE37" w14:textId="77777777" w:rsidR="00730C4E" w:rsidRDefault="00730C4E" w:rsidP="00730C4E">
      <w:pPr>
        <w:spacing w:before="100" w:after="60" w:line="240" w:lineRule="auto"/>
        <w:jc w:val="both"/>
        <w:rPr>
          <w:rFonts w:ascii="Times New Roman" w:eastAsia="Calibri" w:hAnsi="Times New Roman"/>
          <w:color w:val="000000"/>
          <w:sz w:val="24"/>
          <w:szCs w:val="24"/>
        </w:rPr>
      </w:pPr>
      <w:r>
        <w:rPr>
          <w:rFonts w:ascii="Times New Roman" w:eastAsia="Calibri" w:hAnsi="Times New Roman" w:cs="Times New Roman"/>
          <w:b/>
          <w:color w:val="000000"/>
          <w:sz w:val="24"/>
          <w:szCs w:val="24"/>
        </w:rPr>
        <w:t xml:space="preserve">Unit IV: Propagation of electromagnetic waves : </w:t>
      </w:r>
      <w:r>
        <w:rPr>
          <w:rFonts w:ascii="Times New Roman" w:eastAsia="Calibri" w:hAnsi="Times New Roman"/>
          <w:color w:val="000000"/>
          <w:sz w:val="24"/>
          <w:szCs w:val="24"/>
        </w:rPr>
        <w:t>Various paths of propagation, Space wave and surface wave, wave tilt of surface wave, spherical earth propagation. Tropospheric wave propagation, Duct and super refraction. Ionospheric wave propagation&amp; mechanism of reflection and refraction, critical frequency, MUF, virtual height, skip distance, OWF. Effect of earth magnetic field.</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Friis</w:t>
      </w:r>
      <w:proofErr w:type="spellEnd"/>
      <w:r>
        <w:rPr>
          <w:rFonts w:ascii="Times New Roman" w:eastAsia="Calibri" w:hAnsi="Times New Roman" w:cs="Times New Roman"/>
          <w:color w:val="000000"/>
          <w:sz w:val="24"/>
          <w:szCs w:val="24"/>
        </w:rPr>
        <w:t xml:space="preserve"> Transmission Formula and Path Loss, Fading </w:t>
      </w:r>
      <w:r>
        <w:rPr>
          <w:rFonts w:ascii="Times New Roman" w:eastAsia="Calibri" w:hAnsi="Times New Roman"/>
          <w:color w:val="000000"/>
          <w:sz w:val="24"/>
          <w:szCs w:val="24"/>
        </w:rPr>
        <w:t>(</w:t>
      </w:r>
      <w:r>
        <w:rPr>
          <w:rFonts w:ascii="Times New Roman" w:eastAsia="Calibri" w:hAnsi="Times New Roman" w:cs="Times New Roman"/>
          <w:color w:val="000000"/>
          <w:sz w:val="24"/>
          <w:szCs w:val="24"/>
        </w:rPr>
        <w:t>12 Lectures</w:t>
      </w:r>
      <w:r>
        <w:rPr>
          <w:rFonts w:ascii="Times New Roman" w:eastAsia="Calibri" w:hAnsi="Times New Roman"/>
          <w:color w:val="000000"/>
          <w:sz w:val="24"/>
          <w:szCs w:val="24"/>
        </w:rPr>
        <w:t>)</w:t>
      </w:r>
    </w:p>
    <w:p w14:paraId="77057C9D" w14:textId="77777777" w:rsidR="00730C4E" w:rsidRDefault="00730C4E" w:rsidP="00730C4E">
      <w:pPr>
        <w:spacing w:after="0" w:line="240" w:lineRule="auto"/>
        <w:jc w:val="both"/>
        <w:rPr>
          <w:rFonts w:ascii="Times New Roman" w:eastAsia="Calibri" w:hAnsi="Times New Roman" w:cs="Times New Roman"/>
          <w:color w:val="000000"/>
          <w:sz w:val="24"/>
          <w:szCs w:val="24"/>
        </w:rPr>
      </w:pPr>
    </w:p>
    <w:p w14:paraId="288A7DF6" w14:textId="77777777" w:rsidR="00730C4E" w:rsidRDefault="00730C4E" w:rsidP="00730C4E">
      <w:pPr>
        <w:spacing w:after="0" w:line="240" w:lineRule="auto"/>
        <w:jc w:val="both"/>
        <w:rPr>
          <w:rFonts w:ascii="Times New Roman" w:eastAsia="Calibri" w:hAnsi="Times New Roman" w:cs="Times New Roman"/>
          <w:i/>
          <w:color w:val="000000"/>
          <w:sz w:val="24"/>
          <w:szCs w:val="24"/>
        </w:rPr>
      </w:pPr>
      <w:r>
        <w:rPr>
          <w:rFonts w:ascii="Times New Roman" w:eastAsia="Calibri" w:hAnsi="Times New Roman" w:cs="Times New Roman"/>
          <w:b/>
          <w:i/>
          <w:color w:val="000000"/>
          <w:sz w:val="24"/>
          <w:szCs w:val="24"/>
        </w:rPr>
        <w:t xml:space="preserve">Book List </w:t>
      </w:r>
    </w:p>
    <w:p w14:paraId="640F01A2" w14:textId="77777777" w:rsidR="00730C4E" w:rsidRDefault="00730C4E" w:rsidP="00730C4E">
      <w:pPr>
        <w:pStyle w:val="ListParagraph"/>
        <w:numPr>
          <w:ilvl w:val="0"/>
          <w:numId w:val="1"/>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E. C. Jordan and K. G. Balmain, Electromagnetic Waves and Radiating Systems, 2nd Edition. Prentice Hall India, India, 2000. </w:t>
      </w:r>
    </w:p>
    <w:p w14:paraId="2EBE97B1" w14:textId="77777777" w:rsidR="00730C4E" w:rsidRDefault="00730C4E" w:rsidP="00730C4E">
      <w:pPr>
        <w:pStyle w:val="ListParagraph"/>
        <w:numPr>
          <w:ilvl w:val="0"/>
          <w:numId w:val="1"/>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John D. Kraus and Ronald J. </w:t>
      </w:r>
      <w:proofErr w:type="spellStart"/>
      <w:r>
        <w:rPr>
          <w:rFonts w:ascii="Times New Roman" w:eastAsia="Calibri" w:hAnsi="Times New Roman"/>
          <w:color w:val="000000"/>
          <w:sz w:val="24"/>
          <w:szCs w:val="24"/>
        </w:rPr>
        <w:t>Marhefka</w:t>
      </w:r>
      <w:proofErr w:type="spellEnd"/>
      <w:r>
        <w:rPr>
          <w:rFonts w:ascii="Times New Roman" w:eastAsia="Calibri" w:hAnsi="Times New Roman"/>
          <w:color w:val="000000"/>
          <w:sz w:val="24"/>
          <w:szCs w:val="24"/>
        </w:rPr>
        <w:t xml:space="preserve">, Antennas for All Applications, 3rd Ed. Tata McGraw Hill, New Delhi, India, 2003. </w:t>
      </w:r>
    </w:p>
    <w:p w14:paraId="60CE3418" w14:textId="77777777" w:rsidR="00730C4E" w:rsidRDefault="00730C4E" w:rsidP="00730C4E">
      <w:pPr>
        <w:pStyle w:val="ListParagraph"/>
        <w:numPr>
          <w:ilvl w:val="0"/>
          <w:numId w:val="1"/>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C. A. </w:t>
      </w:r>
      <w:proofErr w:type="spellStart"/>
      <w:r>
        <w:rPr>
          <w:rFonts w:ascii="Times New Roman" w:eastAsia="Calibri" w:hAnsi="Times New Roman"/>
          <w:color w:val="000000"/>
          <w:sz w:val="24"/>
          <w:szCs w:val="24"/>
        </w:rPr>
        <w:t>Balanis</w:t>
      </w:r>
      <w:proofErr w:type="spellEnd"/>
      <w:r>
        <w:rPr>
          <w:rFonts w:ascii="Times New Roman" w:eastAsia="Calibri" w:hAnsi="Times New Roman"/>
          <w:color w:val="000000"/>
          <w:sz w:val="24"/>
          <w:szCs w:val="24"/>
        </w:rPr>
        <w:t xml:space="preserve">, Antenna Theory - Analysis and Design. John Wiley and Sons, Inc, India, 2005. (Textbook for Antenna) </w:t>
      </w:r>
    </w:p>
    <w:p w14:paraId="61B171E8" w14:textId="77777777" w:rsidR="00730C4E" w:rsidRDefault="00730C4E" w:rsidP="00730C4E">
      <w:pPr>
        <w:pStyle w:val="ListParagraph"/>
        <w:numPr>
          <w:ilvl w:val="0"/>
          <w:numId w:val="1"/>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R.E. Collin, Antennas and </w:t>
      </w:r>
      <w:proofErr w:type="spellStart"/>
      <w:r>
        <w:rPr>
          <w:rFonts w:ascii="Times New Roman" w:eastAsia="Calibri" w:hAnsi="Times New Roman"/>
          <w:color w:val="000000"/>
          <w:sz w:val="24"/>
          <w:szCs w:val="24"/>
        </w:rPr>
        <w:t>Radiowave</w:t>
      </w:r>
      <w:proofErr w:type="spellEnd"/>
      <w:r>
        <w:rPr>
          <w:rFonts w:ascii="Times New Roman" w:eastAsia="Calibri" w:hAnsi="Times New Roman"/>
          <w:color w:val="000000"/>
          <w:sz w:val="24"/>
          <w:szCs w:val="24"/>
        </w:rPr>
        <w:t xml:space="preserve"> Propagation. McGraw-Hill, 1985. </w:t>
      </w:r>
    </w:p>
    <w:p w14:paraId="6F6BAE6A" w14:textId="77777777" w:rsidR="00730C4E" w:rsidRDefault="00730C4E" w:rsidP="00730C4E">
      <w:pPr>
        <w:pStyle w:val="ListParagraph"/>
        <w:spacing w:after="0" w:line="240" w:lineRule="auto"/>
        <w:jc w:val="both"/>
        <w:rPr>
          <w:rFonts w:ascii="Times New Roman" w:eastAsia="Calibri" w:hAnsi="Times New Roman"/>
          <w:color w:val="000000"/>
          <w:sz w:val="24"/>
          <w:szCs w:val="24"/>
        </w:rPr>
      </w:pPr>
    </w:p>
    <w:p w14:paraId="110F103F" w14:textId="77777777" w:rsidR="00730C4E" w:rsidRDefault="00730C4E" w:rsidP="00730C4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Course Outcome</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Upon successful completion of this course, students should be able to: </w:t>
      </w:r>
    </w:p>
    <w:p w14:paraId="09EEFE8E" w14:textId="77777777" w:rsidR="00730C4E" w:rsidRDefault="00730C4E" w:rsidP="00730C4E">
      <w:pPr>
        <w:pStyle w:val="ListParagraph"/>
        <w:numPr>
          <w:ilvl w:val="0"/>
          <w:numId w:val="2"/>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Describe and analyze some simple radiating systems. </w:t>
      </w:r>
    </w:p>
    <w:p w14:paraId="30A853DF" w14:textId="77777777" w:rsidR="00730C4E" w:rsidRDefault="00730C4E" w:rsidP="00730C4E">
      <w:pPr>
        <w:pStyle w:val="ListParagraph"/>
        <w:numPr>
          <w:ilvl w:val="0"/>
          <w:numId w:val="2"/>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Analyze basic antenna arrays. </w:t>
      </w:r>
    </w:p>
    <w:p w14:paraId="44A65406" w14:textId="77777777" w:rsidR="00730C4E" w:rsidRDefault="00730C4E" w:rsidP="00730C4E">
      <w:pPr>
        <w:pStyle w:val="ListParagraph"/>
        <w:numPr>
          <w:ilvl w:val="0"/>
          <w:numId w:val="2"/>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Describe and analyze the general characteristics of different types of wire antennas and aperture antennas. </w:t>
      </w:r>
    </w:p>
    <w:p w14:paraId="3BF244FE" w14:textId="77777777" w:rsidR="00730C4E" w:rsidRDefault="00730C4E" w:rsidP="00730C4E">
      <w:pPr>
        <w:pStyle w:val="ListParagraph"/>
        <w:numPr>
          <w:ilvl w:val="0"/>
          <w:numId w:val="2"/>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Analyze and model the ionospheric, tropospheric, surface wave, and ground wave propagation. </w:t>
      </w:r>
    </w:p>
    <w:p w14:paraId="584DA3CE" w14:textId="77777777" w:rsidR="00730C4E" w:rsidRDefault="00730C4E" w:rsidP="00730C4E">
      <w:pPr>
        <w:pStyle w:val="ListParagraph"/>
        <w:numPr>
          <w:ilvl w:val="0"/>
          <w:numId w:val="2"/>
        </w:num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Analyze and model the propagation mechanism of modern mobile communication. </w:t>
      </w:r>
    </w:p>
    <w:p w14:paraId="2E00244A"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266A"/>
    <w:multiLevelType w:val="hybridMultilevel"/>
    <w:tmpl w:val="EC0C08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0D60B0E"/>
    <w:multiLevelType w:val="hybridMultilevel"/>
    <w:tmpl w:val="7A1C2434"/>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4E"/>
    <w:rsid w:val="003964B0"/>
    <w:rsid w:val="00730C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6369"/>
  <w15:chartTrackingRefBased/>
  <w15:docId w15:val="{3F2BE81C-E4D7-4350-86FC-F91A72EF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4E"/>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C4E"/>
    <w:pPr>
      <w:suppressAutoHyphens/>
      <w:spacing w:after="0" w:line="240" w:lineRule="auto"/>
    </w:pPr>
    <w:rPr>
      <w:rFonts w:ascii="Calibri" w:eastAsia="Droid Sans Fallback" w:hAnsi="Calibri" w:cs="Times New Roman"/>
    </w:rPr>
  </w:style>
  <w:style w:type="paragraph" w:styleId="ListParagraph">
    <w:name w:val="List Paragraph"/>
    <w:basedOn w:val="Normal"/>
    <w:uiPriority w:val="34"/>
    <w:qFormat/>
    <w:rsid w:val="00730C4E"/>
    <w:pPr>
      <w:suppressAutoHyphens/>
      <w:spacing w:after="160" w:line="256" w:lineRule="auto"/>
      <w:ind w:left="720"/>
      <w:contextualSpacing/>
    </w:pPr>
    <w:rPr>
      <w:rFonts w:ascii="Calibri" w:eastAsia="Droid Sans Fallback" w:hAnsi="Calibri" w:cs="Times New Roman"/>
      <w:lang w:val="en-US" w:eastAsia="en-US"/>
    </w:rPr>
  </w:style>
  <w:style w:type="table" w:styleId="TableGrid">
    <w:name w:val="Table Grid"/>
    <w:basedOn w:val="TableNormal"/>
    <w:uiPriority w:val="59"/>
    <w:rsid w:val="00730C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2020-02-19T14:09:00Z</dcterms:created>
  <dcterms:modified xsi:type="dcterms:W3CDTF">2020-02-19T14:11:00Z</dcterms:modified>
</cp:coreProperties>
</file>