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01"/>
        <w:tblW w:w="9553" w:type="dxa"/>
        <w:tblLayout w:type="fixed"/>
        <w:tblLook w:val="01E0" w:firstRow="1" w:lastRow="1" w:firstColumn="1" w:lastColumn="1" w:noHBand="0" w:noVBand="0"/>
      </w:tblPr>
      <w:tblGrid>
        <w:gridCol w:w="1319"/>
        <w:gridCol w:w="8234"/>
      </w:tblGrid>
      <w:tr w:rsidR="00BD1E6B" w:rsidRPr="007275F9" w:rsidTr="00B60910">
        <w:trPr>
          <w:cantSplit/>
          <w:trHeight w:val="2"/>
        </w:trPr>
        <w:tc>
          <w:tcPr>
            <w:tcW w:w="1319" w:type="dxa"/>
            <w:vMerge w:val="restart"/>
          </w:tcPr>
          <w:p w:rsidR="00BD1E6B" w:rsidRPr="007275F9" w:rsidRDefault="00BD1E6B" w:rsidP="00B6091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</w:rPr>
            </w:pPr>
            <w:r w:rsidRPr="007275F9">
              <w:rPr>
                <w:noProof/>
                <w:sz w:val="14"/>
                <w:szCs w:val="14"/>
                <w:lang w:bidi="ar-SA"/>
              </w:rPr>
              <w:drawing>
                <wp:anchor distT="0" distB="0" distL="114300" distR="114300" simplePos="0" relativeHeight="251660288" behindDoc="0" locked="0" layoutInCell="1" allowOverlap="1" wp14:anchorId="31266C25" wp14:editId="2A0F84E2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88900</wp:posOffset>
                  </wp:positionV>
                  <wp:extent cx="828675" cy="781050"/>
                  <wp:effectExtent l="0" t="0" r="9525" b="0"/>
                  <wp:wrapNone/>
                  <wp:docPr id="24" name="Picture 24" descr="MO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O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234" w:type="dxa"/>
          </w:tcPr>
          <w:p w:rsidR="00BD1E6B" w:rsidRPr="007275F9" w:rsidRDefault="00BD1E6B" w:rsidP="00B60910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28"/>
                <w:szCs w:val="28"/>
              </w:rPr>
            </w:pPr>
            <w:r w:rsidRPr="007275F9">
              <w:rPr>
                <w:b/>
                <w:bCs/>
                <w:sz w:val="28"/>
                <w:szCs w:val="28"/>
              </w:rPr>
              <w:t>DEPARTMENT OF COMPUTER SCIENCE &amp; ENGINEERING</w:t>
            </w:r>
          </w:p>
          <w:p w:rsidR="00BD1E6B" w:rsidRPr="007275F9" w:rsidRDefault="00BD1E6B" w:rsidP="00B60910">
            <w:pPr>
              <w:autoSpaceDE w:val="0"/>
              <w:autoSpaceDN w:val="0"/>
              <w:adjustRightInd w:val="0"/>
              <w:spacing w:before="120"/>
              <w:jc w:val="center"/>
              <w:rPr>
                <w:b/>
                <w:bCs/>
                <w:sz w:val="32"/>
                <w:szCs w:val="32"/>
              </w:rPr>
            </w:pPr>
            <w:r w:rsidRPr="007275F9">
              <w:rPr>
                <w:b/>
                <w:bCs/>
                <w:sz w:val="32"/>
                <w:szCs w:val="32"/>
              </w:rPr>
              <w:t xml:space="preserve">NATIONAL INSTITUTE OF TECHNOLOGY PATNA </w:t>
            </w:r>
          </w:p>
          <w:p w:rsidR="00BD1E6B" w:rsidRPr="007275F9" w:rsidRDefault="00BD1E6B" w:rsidP="00B60910">
            <w:pPr>
              <w:autoSpaceDE w:val="0"/>
              <w:autoSpaceDN w:val="0"/>
              <w:adjustRightInd w:val="0"/>
              <w:jc w:val="center"/>
              <w:rPr>
                <w:color w:val="000000"/>
                <w:sz w:val="18"/>
                <w:szCs w:val="18"/>
              </w:rPr>
            </w:pPr>
            <w:r w:rsidRPr="007275F9">
              <w:rPr>
                <w:sz w:val="18"/>
                <w:szCs w:val="18"/>
              </w:rPr>
              <w:t xml:space="preserve">Ashok Raj Path, </w:t>
            </w:r>
            <w:smartTag w:uri="urn:schemas-microsoft-com:office:smarttags" w:element="City">
              <w:r w:rsidRPr="007275F9">
                <w:rPr>
                  <w:sz w:val="18"/>
                  <w:szCs w:val="18"/>
                </w:rPr>
                <w:t>PATNA</w:t>
              </w:r>
            </w:smartTag>
            <w:r w:rsidRPr="007275F9">
              <w:rPr>
                <w:sz w:val="18"/>
                <w:szCs w:val="18"/>
              </w:rPr>
              <w:t xml:space="preserve"> 800 005 (Bihar), </w:t>
            </w:r>
            <w:smartTag w:uri="urn:schemas-microsoft-com:office:smarttags" w:element="place">
              <w:smartTag w:uri="urn:schemas-microsoft-com:office:smarttags" w:element="country-region">
                <w:r w:rsidRPr="007275F9">
                  <w:rPr>
                    <w:sz w:val="18"/>
                    <w:szCs w:val="18"/>
                  </w:rPr>
                  <w:t>India</w:t>
                </w:r>
              </w:smartTag>
            </w:smartTag>
          </w:p>
        </w:tc>
      </w:tr>
      <w:tr w:rsidR="00BD1E6B" w:rsidRPr="007275F9" w:rsidTr="00B60910">
        <w:trPr>
          <w:cantSplit/>
          <w:trHeight w:val="2"/>
        </w:trPr>
        <w:tc>
          <w:tcPr>
            <w:tcW w:w="1319" w:type="dxa"/>
            <w:vMerge/>
            <w:vAlign w:val="center"/>
          </w:tcPr>
          <w:p w:rsidR="00BD1E6B" w:rsidRPr="007275F9" w:rsidRDefault="00BD1E6B" w:rsidP="00B60910">
            <w:pPr>
              <w:rPr>
                <w:b/>
                <w:bCs/>
                <w:color w:val="000000"/>
              </w:rPr>
            </w:pPr>
          </w:p>
        </w:tc>
        <w:tc>
          <w:tcPr>
            <w:tcW w:w="8234" w:type="dxa"/>
          </w:tcPr>
          <w:p w:rsidR="00BD1E6B" w:rsidRPr="00BD1E6B" w:rsidRDefault="00E65FA4" w:rsidP="00BD1E6B">
            <w:pPr>
              <w:spacing w:before="60"/>
              <w:rPr>
                <w:rFonts w:eastAsiaTheme="majorEastAsia"/>
                <w:color w:val="0000FF"/>
                <w:sz w:val="16"/>
                <w:szCs w:val="16"/>
                <w:u w:val="single"/>
              </w:rPr>
            </w:pPr>
            <w:r>
              <w:rPr>
                <w:noProof/>
              </w:rPr>
              <w:pict>
                <v:line id="Straight Connector 23" o:spid="_x0000_s1028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9.3pt,18.6pt" to="410.4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" strokeweight="4.5pt">
                  <v:stroke linestyle="thickThin"/>
                </v:line>
              </w:pict>
            </w:r>
            <w:r w:rsidR="00BD1E6B">
              <w:rPr>
                <w:bCs/>
                <w:sz w:val="16"/>
                <w:szCs w:val="16"/>
              </w:rPr>
              <w:t xml:space="preserve">     Phone</w:t>
            </w:r>
            <w:r w:rsidR="00BD1E6B" w:rsidRPr="007275F9">
              <w:rPr>
                <w:bCs/>
                <w:sz w:val="16"/>
                <w:szCs w:val="16"/>
              </w:rPr>
              <w:t xml:space="preserve">.: 0612 – 2372715, 2370419, 2370843, 2371929, 2371930, 2371715 Fax – 0612- 2670631 Website: </w:t>
            </w:r>
            <w:hyperlink r:id="rId6" w:history="1">
              <w:r w:rsidR="00BD1E6B" w:rsidRPr="007275F9">
                <w:rPr>
                  <w:rStyle w:val="Hyperlink"/>
                  <w:rFonts w:eastAsiaTheme="majorEastAsia"/>
                  <w:sz w:val="16"/>
                  <w:szCs w:val="16"/>
                </w:rPr>
                <w:t>www.nitp.ac.in</w:t>
              </w:r>
            </w:hyperlink>
          </w:p>
          <w:p w:rsidR="00BD1E6B" w:rsidRDefault="00BD1E6B" w:rsidP="00B60910">
            <w:pPr>
              <w:spacing w:before="60"/>
              <w:rPr>
                <w:bCs/>
                <w:sz w:val="16"/>
                <w:szCs w:val="16"/>
              </w:rPr>
            </w:pPr>
          </w:p>
          <w:p w:rsidR="00BD1E6B" w:rsidRPr="007275F9" w:rsidRDefault="00BD1E6B" w:rsidP="00B60910">
            <w:pPr>
              <w:jc w:val="center"/>
              <w:rPr>
                <w:b/>
              </w:rPr>
            </w:pPr>
          </w:p>
        </w:tc>
      </w:tr>
    </w:tbl>
    <w:p w:rsidR="00A93186" w:rsidRDefault="00A93186">
      <w:pPr>
        <w:spacing w:before="5"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93186" w:rsidRDefault="0024580B">
      <w:pPr>
        <w:spacing w:after="0" w:line="240" w:lineRule="auto"/>
        <w:rPr>
          <w:rFonts w:ascii="Times New Roman" w:eastAsia="Times New Roman" w:hAnsi="Times New Roman" w:cs="Times New Roman"/>
          <w:b/>
          <w:i/>
          <w:spacing w:val="-4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CSX452</w:t>
      </w:r>
      <w:r>
        <w:rPr>
          <w:rFonts w:ascii="Times New Roman" w:eastAsia="Times New Roman" w:hAnsi="Times New Roman" w:cs="Times New Roman"/>
          <w:b/>
          <w:i/>
          <w:spacing w:val="-4"/>
          <w:sz w:val="28"/>
        </w:rPr>
        <w:tab/>
        <w:t>Recommendation System</w:t>
      </w:r>
      <w:r w:rsidR="00E65FA4">
        <w:rPr>
          <w:rFonts w:ascii="Times New Roman" w:eastAsia="Times New Roman" w:hAnsi="Times New Roman" w:cs="Times New Roman"/>
          <w:b/>
          <w:i/>
          <w:spacing w:val="-4"/>
          <w:sz w:val="28"/>
        </w:rPr>
        <w:t>s</w:t>
      </w:r>
      <w:bookmarkStart w:id="0" w:name="_GoBack"/>
      <w:bookmarkEnd w:id="0"/>
    </w:p>
    <w:p w:rsidR="00A93186" w:rsidRDefault="00A93186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A93186" w:rsidRDefault="0024580B">
      <w:pPr>
        <w:spacing w:after="0" w:line="2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L-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>T</w:t>
      </w:r>
      <w:r>
        <w:rPr>
          <w:rFonts w:ascii="Times New Roman" w:eastAsia="Times New Roman" w:hAnsi="Times New Roman" w:cs="Times New Roman"/>
          <w:b/>
          <w:sz w:val="24"/>
        </w:rPr>
        <w:t>-P-</w:t>
      </w:r>
      <w:r>
        <w:rPr>
          <w:rFonts w:ascii="Times New Roman" w:eastAsia="Times New Roman" w:hAnsi="Times New Roman" w:cs="Times New Roman"/>
          <w:b/>
          <w:spacing w:val="-2"/>
          <w:sz w:val="24"/>
        </w:rPr>
        <w:t>C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>r</w:t>
      </w:r>
      <w:r>
        <w:rPr>
          <w:rFonts w:ascii="Times New Roman" w:eastAsia="Times New Roman" w:hAnsi="Times New Roman" w:cs="Times New Roman"/>
          <w:b/>
          <w:sz w:val="24"/>
        </w:rPr>
        <w:t>:</w:t>
      </w:r>
      <w:r>
        <w:rPr>
          <w:rFonts w:ascii="Times New Roman" w:eastAsia="Times New Roman" w:hAnsi="Times New Roman" w:cs="Times New Roman"/>
          <w:b/>
          <w:spacing w:val="-1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>3</w:t>
      </w:r>
      <w:r>
        <w:rPr>
          <w:rFonts w:ascii="Times New Roman" w:eastAsia="Times New Roman" w:hAnsi="Times New Roman" w:cs="Times New Roman"/>
          <w:b/>
          <w:spacing w:val="-3"/>
          <w:sz w:val="24"/>
        </w:rPr>
        <w:t>-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>0</w:t>
      </w:r>
      <w:r>
        <w:rPr>
          <w:rFonts w:ascii="Times New Roman" w:eastAsia="Times New Roman" w:hAnsi="Times New Roman" w:cs="Times New Roman"/>
          <w:b/>
          <w:sz w:val="24"/>
        </w:rPr>
        <w:t>-</w:t>
      </w:r>
      <w:r>
        <w:rPr>
          <w:rFonts w:ascii="Times New Roman" w:eastAsia="Times New Roman" w:hAnsi="Times New Roman" w:cs="Times New Roman"/>
          <w:b/>
          <w:spacing w:val="1"/>
          <w:sz w:val="24"/>
        </w:rPr>
        <w:t>0-3</w:t>
      </w:r>
    </w:p>
    <w:p w:rsidR="00A93186" w:rsidRDefault="00A93186">
      <w:pPr>
        <w:spacing w:after="0" w:line="260" w:lineRule="auto"/>
        <w:rPr>
          <w:rFonts w:ascii="Times New Roman" w:eastAsia="Times New Roman" w:hAnsi="Times New Roman" w:cs="Times New Roman"/>
          <w:b/>
          <w:sz w:val="24"/>
        </w:rPr>
      </w:pPr>
    </w:p>
    <w:p w:rsidR="00A93186" w:rsidRDefault="0024580B">
      <w:pPr>
        <w:spacing w:after="0" w:line="260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Pre-requisites: </w:t>
      </w:r>
      <w:r w:rsidR="005476B4" w:rsidRPr="005476B4">
        <w:rPr>
          <w:rFonts w:ascii="Times New Roman" w:eastAsia="Times New Roman" w:hAnsi="Times New Roman" w:cs="Times New Roman"/>
          <w:sz w:val="24"/>
        </w:rPr>
        <w:t>Fundamental</w:t>
      </w:r>
      <w:r w:rsidRPr="005476B4">
        <w:rPr>
          <w:rFonts w:ascii="Times New Roman" w:eastAsia="Times New Roman" w:hAnsi="Times New Roman" w:cs="Times New Roman"/>
          <w:sz w:val="24"/>
        </w:rPr>
        <w:t xml:space="preserve"> knowledge of algorithms and AI</w:t>
      </w:r>
    </w:p>
    <w:p w:rsidR="00A93186" w:rsidRDefault="00A93186">
      <w:pPr>
        <w:spacing w:after="0" w:line="260" w:lineRule="auto"/>
        <w:rPr>
          <w:rFonts w:ascii="Times New Roman" w:eastAsia="Times New Roman" w:hAnsi="Times New Roman" w:cs="Times New Roman"/>
          <w:b/>
          <w:sz w:val="24"/>
        </w:rPr>
      </w:pPr>
    </w:p>
    <w:p w:rsidR="00A93186" w:rsidRDefault="0024580B">
      <w:pPr>
        <w:spacing w:after="0" w:line="260" w:lineRule="auto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Objectives/Overview:</w:t>
      </w:r>
    </w:p>
    <w:p w:rsidR="00A93186" w:rsidRDefault="0024580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Explaining the importance and working of the recommendation system.</w:t>
      </w:r>
    </w:p>
    <w:p w:rsidR="00A93186" w:rsidRDefault="0024580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 xml:space="preserve">The course focuses on the applicability of the recommendation system in various areas like   books, research papers, tourist places, television programs etc. </w:t>
      </w:r>
    </w:p>
    <w:p w:rsidR="00A93186" w:rsidRDefault="0024580B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color w:val="000000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</w:rPr>
        <w:t>The course explains major techniques of recommendation system like content based filtering, collaborative filtering, knowledge-Based recommender systems, demographic recommender systems, hybrid and ensemble-based recommender systems, evaluation of recommender systems, etc.</w:t>
      </w:r>
    </w:p>
    <w:p w:rsidR="00A93186" w:rsidRDefault="00A93186">
      <w:pPr>
        <w:spacing w:after="0" w:line="26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A93186" w:rsidRDefault="00A93186">
      <w:pPr>
        <w:spacing w:after="0" w:line="2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93186" w:rsidRDefault="0024580B">
      <w:pPr>
        <w:spacing w:after="0" w:line="2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Course Outcomes:</w:t>
      </w:r>
    </w:p>
    <w:p w:rsidR="00A93186" w:rsidRDefault="0024580B">
      <w:pPr>
        <w:spacing w:after="0" w:line="26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4"/>
        </w:rPr>
        <w:t>At the end of the course, a student should:</w:t>
      </w:r>
    </w:p>
    <w:p w:rsidR="00A93186" w:rsidRDefault="00A93186">
      <w:pPr>
        <w:spacing w:after="0" w:line="260" w:lineRule="auto"/>
        <w:jc w:val="both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95"/>
        <w:gridCol w:w="5877"/>
        <w:gridCol w:w="1833"/>
      </w:tblGrid>
      <w:tr w:rsidR="00A93186">
        <w:trPr>
          <w:trHeight w:val="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186" w:rsidRDefault="0024580B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Sl. No.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186" w:rsidRDefault="0024580B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Outcome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186" w:rsidRDefault="0024580B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Mapping to POs</w:t>
            </w:r>
          </w:p>
        </w:tc>
      </w:tr>
      <w:tr w:rsidR="00A93186">
        <w:trPr>
          <w:trHeight w:val="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186" w:rsidRDefault="0024580B">
            <w:pPr>
              <w:spacing w:after="0" w:line="26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186" w:rsidRDefault="002458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 learn the goal and applicability of recommendation system in various fields.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186" w:rsidRDefault="0024580B">
            <w:pPr>
              <w:spacing w:after="0" w:line="26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PO4, PO5</w:t>
            </w:r>
          </w:p>
        </w:tc>
      </w:tr>
      <w:tr w:rsidR="00A93186">
        <w:trPr>
          <w:trHeight w:val="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186" w:rsidRDefault="0024580B">
            <w:pPr>
              <w:spacing w:after="0" w:line="26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2.  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186" w:rsidRDefault="0024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 acquire knowledge of basics of content based recommendation system.</w:t>
            </w:r>
          </w:p>
          <w:p w:rsidR="00A93186" w:rsidRDefault="00A93186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186" w:rsidRDefault="0024580B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PO2, PO3</w:t>
            </w:r>
          </w:p>
        </w:tc>
      </w:tr>
      <w:tr w:rsidR="00A93186">
        <w:trPr>
          <w:trHeight w:val="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186" w:rsidRDefault="0024580B">
            <w:pPr>
              <w:spacing w:after="0" w:line="26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3.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186" w:rsidRDefault="0024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 learn various types of memory based collaborative recommendation techniques.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186" w:rsidRDefault="0024580B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PO2, PO3</w:t>
            </w:r>
          </w:p>
        </w:tc>
      </w:tr>
      <w:tr w:rsidR="00A93186">
        <w:trPr>
          <w:trHeight w:val="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186" w:rsidRDefault="0024580B">
            <w:pPr>
              <w:spacing w:after="0" w:line="26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4.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186" w:rsidRDefault="0024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 gain knowledge of model based collaborative filtering techniques used in recommendation system.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186" w:rsidRDefault="0024580B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PO2, PO3</w:t>
            </w:r>
          </w:p>
        </w:tc>
      </w:tr>
      <w:tr w:rsidR="00A93186">
        <w:trPr>
          <w:trHeight w:val="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186" w:rsidRDefault="0024580B">
            <w:pPr>
              <w:spacing w:after="0" w:line="26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5.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186" w:rsidRDefault="0024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To develop skills of ensemble and hybrid recommendation systems.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186" w:rsidRDefault="0024580B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PO2, PO3</w:t>
            </w:r>
          </w:p>
        </w:tc>
      </w:tr>
      <w:tr w:rsidR="00A93186">
        <w:trPr>
          <w:trHeight w:val="1"/>
          <w:jc w:val="center"/>
        </w:trPr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186" w:rsidRDefault="0024580B">
            <w:pPr>
              <w:spacing w:after="0" w:line="26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6.</w:t>
            </w:r>
          </w:p>
        </w:tc>
        <w:tc>
          <w:tcPr>
            <w:tcW w:w="5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A93186" w:rsidRDefault="0024580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Understanding of the evaluation of the recommendation system.</w:t>
            </w:r>
          </w:p>
        </w:tc>
        <w:tc>
          <w:tcPr>
            <w:tcW w:w="18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93186" w:rsidRDefault="0024580B">
            <w:pPr>
              <w:spacing w:after="0" w:line="260" w:lineRule="auto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PO2, PO3</w:t>
            </w:r>
          </w:p>
        </w:tc>
      </w:tr>
    </w:tbl>
    <w:p w:rsidR="00A93186" w:rsidRDefault="00A93186">
      <w:pPr>
        <w:spacing w:after="0" w:line="260" w:lineRule="auto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93186" w:rsidRDefault="00A93186">
      <w:pPr>
        <w:tabs>
          <w:tab w:val="left" w:pos="738"/>
        </w:tabs>
        <w:spacing w:after="0" w:line="240" w:lineRule="auto"/>
        <w:ind w:left="510" w:right="85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93186" w:rsidRDefault="00A93186">
      <w:pPr>
        <w:spacing w:after="0" w:line="276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A93186" w:rsidRDefault="0024580B">
      <w:pPr>
        <w:spacing w:after="0" w:line="276" w:lineRule="auto"/>
        <w:ind w:left="900" w:hanging="45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lastRenderedPageBreak/>
        <w:t>UNIT I:                                                                                                      Lecture: 1</w:t>
      </w:r>
    </w:p>
    <w:p w:rsidR="00A93186" w:rsidRDefault="0024580B">
      <w:pPr>
        <w:spacing w:after="0" w:line="276" w:lineRule="auto"/>
        <w:ind w:left="90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Recommender Systems Function, Recommendation Techniques, Recommender Systems </w:t>
      </w:r>
    </w:p>
    <w:p w:rsidR="00A93186" w:rsidRDefault="0024580B">
      <w:pPr>
        <w:spacing w:after="0" w:line="276" w:lineRule="auto"/>
        <w:ind w:left="90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as a Multi-Desciplinary Field,Challenges.</w:t>
      </w:r>
    </w:p>
    <w:p w:rsidR="00A93186" w:rsidRDefault="00A93186">
      <w:pPr>
        <w:spacing w:after="0" w:line="276" w:lineRule="auto"/>
        <w:ind w:left="900" w:hanging="450"/>
        <w:jc w:val="both"/>
        <w:rPr>
          <w:rFonts w:ascii="Times New Roman" w:eastAsia="Times New Roman" w:hAnsi="Times New Roman" w:cs="Times New Roman"/>
          <w:sz w:val="24"/>
        </w:rPr>
      </w:pPr>
    </w:p>
    <w:p w:rsidR="00A93186" w:rsidRDefault="0024580B">
      <w:pPr>
        <w:spacing w:after="0" w:line="276" w:lineRule="auto"/>
        <w:ind w:left="900" w:hanging="45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II:                                                                                                     Lecture: 12</w:t>
      </w:r>
    </w:p>
    <w:p w:rsidR="00A93186" w:rsidRDefault="0024580B">
      <w:pPr>
        <w:spacing w:after="0" w:line="276" w:lineRule="auto"/>
        <w:ind w:left="90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Basic Components of Content-Based Systems, Preprocessing and Feature Extraction, </w:t>
      </w:r>
    </w:p>
    <w:p w:rsidR="00A93186" w:rsidRDefault="0024580B">
      <w:pPr>
        <w:spacing w:after="0" w:line="276" w:lineRule="auto"/>
        <w:ind w:left="90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Learning User Profiles and Filtering, Nearest Neighbor Classification.</w:t>
      </w:r>
    </w:p>
    <w:p w:rsidR="00A93186" w:rsidRDefault="00A93186">
      <w:pPr>
        <w:spacing w:after="0" w:line="276" w:lineRule="auto"/>
        <w:ind w:left="900" w:hanging="450"/>
        <w:jc w:val="both"/>
        <w:rPr>
          <w:rFonts w:ascii="Times New Roman" w:eastAsia="Times New Roman" w:hAnsi="Times New Roman" w:cs="Times New Roman"/>
          <w:sz w:val="24"/>
        </w:rPr>
      </w:pPr>
    </w:p>
    <w:p w:rsidR="00A93186" w:rsidRDefault="0024580B">
      <w:pPr>
        <w:spacing w:after="0" w:line="276" w:lineRule="auto"/>
        <w:ind w:left="900" w:hanging="45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III:                                                                                                    Lecture: 12</w:t>
      </w:r>
    </w:p>
    <w:p w:rsidR="00A93186" w:rsidRDefault="0024580B">
      <w:pPr>
        <w:spacing w:after="0" w:line="276" w:lineRule="auto"/>
        <w:ind w:left="90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User-Based collaborative filtering, Similarity Function Variants, Variants of the Prediction </w:t>
      </w:r>
    </w:p>
    <w:p w:rsidR="00A93186" w:rsidRDefault="0024580B">
      <w:pPr>
        <w:spacing w:after="0" w:line="276" w:lineRule="auto"/>
        <w:ind w:left="90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Function, Item-Based Collaborative filtering, Comparing User-Based and Item-Based </w:t>
      </w:r>
    </w:p>
    <w:p w:rsidR="00A93186" w:rsidRDefault="0024580B">
      <w:pPr>
        <w:spacing w:after="0" w:line="276" w:lineRule="auto"/>
        <w:ind w:left="90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Methods, Strengths and Weaknesses of Neighborhood-Based Methods.</w:t>
      </w:r>
    </w:p>
    <w:p w:rsidR="00A93186" w:rsidRDefault="00A93186">
      <w:pPr>
        <w:spacing w:after="0" w:line="276" w:lineRule="auto"/>
        <w:ind w:left="900" w:hanging="450"/>
        <w:jc w:val="both"/>
        <w:rPr>
          <w:rFonts w:ascii="Times New Roman" w:eastAsia="Times New Roman" w:hAnsi="Times New Roman" w:cs="Times New Roman"/>
          <w:sz w:val="24"/>
        </w:rPr>
      </w:pPr>
    </w:p>
    <w:p w:rsidR="00A93186" w:rsidRDefault="0024580B">
      <w:pPr>
        <w:spacing w:after="0" w:line="276" w:lineRule="auto"/>
        <w:ind w:left="900" w:hanging="45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IV:                                                                                                     Lecture: 8</w:t>
      </w:r>
    </w:p>
    <w:p w:rsidR="00A93186" w:rsidRDefault="0024580B">
      <w:pPr>
        <w:spacing w:after="0" w:line="276" w:lineRule="auto"/>
        <w:ind w:left="90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Rule-Based Collaborative Filtering, Association Rules, Naive Bayes Collaborative </w:t>
      </w:r>
    </w:p>
    <w:p w:rsidR="00A93186" w:rsidRDefault="0024580B">
      <w:pPr>
        <w:spacing w:after="0" w:line="276" w:lineRule="auto"/>
        <w:ind w:left="90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Filtering, Neural Network, Singular Value Decomposition, Stochastic Gradient Descent, </w:t>
      </w:r>
    </w:p>
    <w:p w:rsidR="00A93186" w:rsidRDefault="0024580B">
      <w:pPr>
        <w:spacing w:after="0" w:line="276" w:lineRule="auto"/>
        <w:ind w:left="90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Regularization.</w:t>
      </w:r>
    </w:p>
    <w:p w:rsidR="00A93186" w:rsidRDefault="00A93186">
      <w:pPr>
        <w:spacing w:after="0" w:line="276" w:lineRule="auto"/>
        <w:ind w:left="900" w:hanging="450"/>
        <w:jc w:val="both"/>
        <w:rPr>
          <w:rFonts w:ascii="Times New Roman" w:eastAsia="Times New Roman" w:hAnsi="Times New Roman" w:cs="Times New Roman"/>
          <w:sz w:val="24"/>
        </w:rPr>
      </w:pPr>
    </w:p>
    <w:p w:rsidR="00A93186" w:rsidRDefault="0024580B">
      <w:pPr>
        <w:spacing w:after="0" w:line="276" w:lineRule="auto"/>
        <w:ind w:left="900" w:hanging="45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V:                                                                                                       Lecture: 5</w:t>
      </w:r>
    </w:p>
    <w:p w:rsidR="00A93186" w:rsidRDefault="0024580B">
      <w:pPr>
        <w:spacing w:after="0" w:line="276" w:lineRule="auto"/>
        <w:ind w:left="90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Weighted Hybrids, Switching Hybrids, Cascade Hybrids, Feature Augmentation Hybrids, </w:t>
      </w:r>
    </w:p>
    <w:p w:rsidR="00A93186" w:rsidRDefault="0024580B">
      <w:pPr>
        <w:spacing w:after="0" w:line="276" w:lineRule="auto"/>
        <w:ind w:left="90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Meta-Level Hybrids, Feature Combination Hybrids.</w:t>
      </w:r>
    </w:p>
    <w:p w:rsidR="00A93186" w:rsidRDefault="00A93186">
      <w:pPr>
        <w:spacing w:after="0" w:line="276" w:lineRule="auto"/>
        <w:ind w:left="900" w:hanging="450"/>
        <w:jc w:val="both"/>
        <w:rPr>
          <w:rFonts w:ascii="Times New Roman" w:eastAsia="Times New Roman" w:hAnsi="Times New Roman" w:cs="Times New Roman"/>
          <w:sz w:val="24"/>
        </w:rPr>
      </w:pPr>
    </w:p>
    <w:p w:rsidR="00A93186" w:rsidRDefault="0024580B">
      <w:pPr>
        <w:spacing w:after="0" w:line="276" w:lineRule="auto"/>
        <w:ind w:left="900" w:hanging="45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UNIT VI:                                                                                                      Lecture: 5</w:t>
      </w:r>
    </w:p>
    <w:p w:rsidR="00A93186" w:rsidRDefault="0024580B">
      <w:pPr>
        <w:spacing w:after="0" w:line="276" w:lineRule="auto"/>
        <w:ind w:left="90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General Goals of Evaluation Design: Accuracy, Coverage, Confidence and Trust, Novelty, </w:t>
      </w:r>
    </w:p>
    <w:p w:rsidR="00A93186" w:rsidRDefault="0024580B">
      <w:pPr>
        <w:spacing w:after="0" w:line="276" w:lineRule="auto"/>
        <w:ind w:left="90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Serendipity, Diversity, Scalability, Segmenting the Ratings for Training and Testing,</w:t>
      </w:r>
    </w:p>
    <w:p w:rsidR="00A93186" w:rsidRDefault="0024580B">
      <w:pPr>
        <w:spacing w:after="0" w:line="276" w:lineRule="auto"/>
        <w:ind w:left="900" w:hanging="45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Accuracy Metrics in Offline Evaluation.</w:t>
      </w:r>
    </w:p>
    <w:p w:rsidR="00A93186" w:rsidRDefault="00A93186">
      <w:pPr>
        <w:spacing w:after="0" w:line="276" w:lineRule="auto"/>
        <w:ind w:left="900" w:hanging="450"/>
        <w:jc w:val="both"/>
        <w:rPr>
          <w:rFonts w:ascii="Times New Roman" w:eastAsia="Times New Roman" w:hAnsi="Times New Roman" w:cs="Times New Roman"/>
          <w:sz w:val="24"/>
        </w:rPr>
      </w:pPr>
    </w:p>
    <w:p w:rsidR="00A93186" w:rsidRDefault="00A93186">
      <w:pPr>
        <w:spacing w:after="0" w:line="276" w:lineRule="auto"/>
        <w:ind w:left="900" w:hanging="900"/>
        <w:rPr>
          <w:rFonts w:ascii="Times New Roman" w:eastAsia="Times New Roman" w:hAnsi="Times New Roman" w:cs="Times New Roman"/>
          <w:sz w:val="24"/>
        </w:rPr>
      </w:pPr>
    </w:p>
    <w:p w:rsidR="00A93186" w:rsidRDefault="0024580B">
      <w:pPr>
        <w:spacing w:after="0" w:line="276" w:lineRule="auto"/>
        <w:ind w:left="900" w:hanging="90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Text/Reference Books</w:t>
      </w:r>
    </w:p>
    <w:p w:rsidR="00A93186" w:rsidRDefault="0024580B">
      <w:pPr>
        <w:numPr>
          <w:ilvl w:val="0"/>
          <w:numId w:val="2"/>
        </w:numPr>
        <w:tabs>
          <w:tab w:val="left" w:pos="360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Recommender Systems: The Textbook. </w:t>
      </w:r>
      <w:r>
        <w:rPr>
          <w:rFonts w:ascii="Times New Roman" w:eastAsia="Times New Roman" w:hAnsi="Times New Roman" w:cs="Times New Roman"/>
          <w:color w:val="000000"/>
          <w:sz w:val="28"/>
        </w:rPr>
        <w:t>Charu C. Aggarwal, Springer.</w:t>
      </w:r>
    </w:p>
    <w:p w:rsidR="00A93186" w:rsidRDefault="0024580B">
      <w:pPr>
        <w:numPr>
          <w:ilvl w:val="0"/>
          <w:numId w:val="2"/>
        </w:numPr>
        <w:tabs>
          <w:tab w:val="left" w:pos="360"/>
        </w:tabs>
        <w:spacing w:after="0" w:line="240" w:lineRule="auto"/>
        <w:ind w:left="360" w:hanging="360"/>
        <w:rPr>
          <w:rFonts w:ascii="Times New Roman" w:eastAsia="Times New Roman" w:hAnsi="Times New Roman" w:cs="Times New Roman"/>
          <w:b/>
          <w:i/>
          <w:sz w:val="24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</w:rPr>
        <w:t xml:space="preserve">Recommender Systems Handbook.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Francesco Ricci, Lior Rokach, Bracha Shapira, Paul B. Kantor, Springer. </w:t>
      </w:r>
    </w:p>
    <w:p w:rsidR="00A93186" w:rsidRDefault="00A93186">
      <w:pPr>
        <w:spacing w:after="0" w:line="240" w:lineRule="auto"/>
        <w:ind w:left="360"/>
        <w:rPr>
          <w:rFonts w:ascii="Times New Roman" w:eastAsia="Times New Roman" w:hAnsi="Times New Roman" w:cs="Times New Roman"/>
          <w:sz w:val="28"/>
        </w:rPr>
      </w:pPr>
    </w:p>
    <w:sectPr w:rsidR="00A93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7DB0A4F"/>
    <w:multiLevelType w:val="multilevel"/>
    <w:tmpl w:val="634A9A6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09E7BD1"/>
    <w:multiLevelType w:val="multilevel"/>
    <w:tmpl w:val="84647B54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3186"/>
    <w:rsid w:val="0024580B"/>
    <w:rsid w:val="005476B4"/>
    <w:rsid w:val="00A93186"/>
    <w:rsid w:val="00BD1E6B"/>
    <w:rsid w:val="00E65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martTagType w:namespaceuri="urn:schemas-microsoft-com:office:smarttags" w:name="City"/>
  <w:shapeDefaults>
    <o:shapedefaults v:ext="edit" spidmax="1029"/>
    <o:shapelayout v:ext="edit">
      <o:idmap v:ext="edit" data="1"/>
    </o:shapelayout>
  </w:shapeDefaults>
  <w:decimalSymbol w:val="."/>
  <w:listSeparator w:val=","/>
  <w15:docId w15:val="{207E009A-4DD7-4BD8-BE81-CD02F38E1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D1E6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tp.ac.in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527</Words>
  <Characters>3005</Characters>
  <Application>Microsoft Office Word</Application>
  <DocSecurity>0</DocSecurity>
  <Lines>25</Lines>
  <Paragraphs>7</Paragraphs>
  <ScaleCrop>false</ScaleCrop>
  <Company/>
  <LinksUpToDate>false</LinksUpToDate>
  <CharactersWithSpaces>3525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akshay</cp:lastModifiedBy>
  <cp:revision>6</cp:revision>
  <dcterms:created xsi:type="dcterms:W3CDTF">2019-02-15T13:53:00Z</dcterms:created>
  <dcterms:modified xsi:type="dcterms:W3CDTF">2019-02-16T13:55:00Z</dcterms:modified>
</cp:coreProperties>
</file>