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D" w:rsidRDefault="008453FD" w:rsidP="008453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6CE145 Advanced Design of Steel Structures </w:t>
      </w:r>
    </w:p>
    <w:p w:rsidR="008453FD" w:rsidRDefault="008453FD" w:rsidP="008453F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L-T-P-Cr: 3-0-0-3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Objective: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objective of the course is to make the students learn design of advanced steel structural members and to make them aware of the </w:t>
      </w:r>
      <w:proofErr w:type="spellStart"/>
      <w:r>
        <w:rPr>
          <w:rFonts w:ascii="Calibri" w:hAnsi="Calibri" w:cs="Calibri"/>
          <w:sz w:val="22"/>
          <w:szCs w:val="22"/>
        </w:rPr>
        <w:t>codal</w:t>
      </w:r>
      <w:proofErr w:type="spellEnd"/>
      <w:r>
        <w:rPr>
          <w:rFonts w:ascii="Calibri" w:hAnsi="Calibri" w:cs="Calibri"/>
          <w:sz w:val="22"/>
          <w:szCs w:val="22"/>
        </w:rPr>
        <w:t xml:space="preserve"> provisions of steel design.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Theory: </w:t>
      </w:r>
    </w:p>
    <w:p w:rsidR="008453FD" w:rsidRDefault="008453FD" w:rsidP="008453F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Design of seat </w:t>
      </w:r>
      <w:proofErr w:type="gramStart"/>
      <w:r>
        <w:rPr>
          <w:rFonts w:ascii="Calibri" w:hAnsi="Calibri" w:cs="Calibri"/>
          <w:sz w:val="22"/>
          <w:szCs w:val="22"/>
        </w:rPr>
        <w:t>connection ,</w:t>
      </w:r>
      <w:proofErr w:type="gramEnd"/>
      <w:r>
        <w:rPr>
          <w:rFonts w:ascii="Calibri" w:hAnsi="Calibri" w:cs="Calibri"/>
          <w:sz w:val="22"/>
          <w:szCs w:val="22"/>
        </w:rPr>
        <w:t xml:space="preserve"> stiffened and </w:t>
      </w:r>
      <w:proofErr w:type="spellStart"/>
      <w:r>
        <w:rPr>
          <w:rFonts w:ascii="Calibri" w:hAnsi="Calibri" w:cs="Calibri"/>
          <w:sz w:val="22"/>
          <w:szCs w:val="22"/>
        </w:rPr>
        <w:t>unstiffened</w:t>
      </w:r>
      <w:proofErr w:type="spellEnd"/>
      <w:r>
        <w:rPr>
          <w:rFonts w:ascii="Calibri" w:hAnsi="Calibri" w:cs="Calibri"/>
          <w:sz w:val="22"/>
          <w:szCs w:val="22"/>
        </w:rPr>
        <w:t xml:space="preserve"> seat connection </w:t>
      </w:r>
      <w:r>
        <w:rPr>
          <w:rFonts w:ascii="Calibri" w:hAnsi="Calibri" w:cs="Calibri"/>
          <w:b/>
          <w:bCs/>
          <w:sz w:val="22"/>
          <w:szCs w:val="22"/>
        </w:rPr>
        <w:t xml:space="preserve">6 Lectures </w:t>
      </w:r>
    </w:p>
    <w:p w:rsidR="008453FD" w:rsidRDefault="008453FD" w:rsidP="008453F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Design of plate girders </w:t>
      </w:r>
      <w:r>
        <w:rPr>
          <w:rFonts w:ascii="Calibri" w:hAnsi="Calibri" w:cs="Calibri"/>
          <w:b/>
          <w:bCs/>
          <w:sz w:val="22"/>
          <w:szCs w:val="22"/>
        </w:rPr>
        <w:t xml:space="preserve">8 Lectures </w:t>
      </w:r>
    </w:p>
    <w:p w:rsidR="008453FD" w:rsidRDefault="008453FD" w:rsidP="008453F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Design of gantry girders </w:t>
      </w:r>
      <w:r>
        <w:rPr>
          <w:rFonts w:ascii="Calibri" w:hAnsi="Calibri" w:cs="Calibri"/>
          <w:b/>
          <w:bCs/>
          <w:sz w:val="22"/>
          <w:szCs w:val="22"/>
        </w:rPr>
        <w:t xml:space="preserve">6 Lectures </w:t>
      </w:r>
    </w:p>
    <w:p w:rsidR="008453FD" w:rsidRDefault="008453FD" w:rsidP="008453F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Design of Industrial building </w:t>
      </w:r>
      <w:r>
        <w:rPr>
          <w:rFonts w:ascii="Calibri" w:hAnsi="Calibri" w:cs="Calibri"/>
          <w:b/>
          <w:bCs/>
          <w:sz w:val="22"/>
          <w:szCs w:val="22"/>
        </w:rPr>
        <w:t xml:space="preserve">8 Lectures </w:t>
      </w:r>
    </w:p>
    <w:p w:rsidR="008453FD" w:rsidRDefault="008453FD" w:rsidP="008453FD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5. </w:t>
      </w:r>
      <w:r>
        <w:rPr>
          <w:rFonts w:ascii="Calibri" w:hAnsi="Calibri" w:cs="Calibri"/>
          <w:sz w:val="22"/>
          <w:szCs w:val="22"/>
        </w:rPr>
        <w:t xml:space="preserve">Design of pressed steel water tanks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6. </w:t>
      </w:r>
      <w:r>
        <w:rPr>
          <w:rFonts w:ascii="Calibri" w:hAnsi="Calibri" w:cs="Calibri"/>
          <w:sz w:val="22"/>
          <w:szCs w:val="22"/>
        </w:rPr>
        <w:t xml:space="preserve">Design of steel bridges: </w:t>
      </w:r>
      <w:proofErr w:type="gramStart"/>
      <w:r>
        <w:rPr>
          <w:rFonts w:ascii="Calibri" w:hAnsi="Calibri" w:cs="Calibri"/>
          <w:sz w:val="22"/>
          <w:szCs w:val="22"/>
        </w:rPr>
        <w:t>foot bridge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Text Books: </w:t>
      </w:r>
    </w:p>
    <w:p w:rsidR="008453FD" w:rsidRDefault="008453FD" w:rsidP="008453FD">
      <w:pPr>
        <w:pStyle w:val="Default"/>
        <w:spacing w:after="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2"/>
          <w:szCs w:val="22"/>
        </w:rPr>
        <w:t>S. K .</w:t>
      </w:r>
      <w:proofErr w:type="spellStart"/>
      <w:r>
        <w:rPr>
          <w:rFonts w:ascii="Calibri" w:hAnsi="Calibri" w:cs="Calibri"/>
          <w:sz w:val="22"/>
          <w:szCs w:val="22"/>
        </w:rPr>
        <w:t>Duggal</w:t>
      </w:r>
      <w:proofErr w:type="spellEnd"/>
      <w:r>
        <w:rPr>
          <w:rFonts w:ascii="Calibri" w:hAnsi="Calibri" w:cs="Calibri"/>
          <w:sz w:val="22"/>
          <w:szCs w:val="22"/>
        </w:rPr>
        <w:t xml:space="preserve">, “Design of Steel Structures”, Tata McGraw Hill Publishing </w:t>
      </w:r>
      <w:proofErr w:type="spellStart"/>
      <w:r>
        <w:rPr>
          <w:rFonts w:ascii="Calibri" w:hAnsi="Calibri" w:cs="Calibri"/>
          <w:sz w:val="22"/>
          <w:szCs w:val="22"/>
        </w:rPr>
        <w:t>Co.Pvt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Ltd. 3rd Edition, (2008).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hAnsi="Calibri" w:cs="Calibri"/>
          <w:sz w:val="22"/>
          <w:szCs w:val="22"/>
        </w:rPr>
        <w:t>Subramanaim,”Design</w:t>
      </w:r>
      <w:proofErr w:type="spellEnd"/>
      <w:r>
        <w:rPr>
          <w:rFonts w:ascii="Calibri" w:hAnsi="Calibri" w:cs="Calibri"/>
          <w:sz w:val="22"/>
          <w:szCs w:val="22"/>
        </w:rPr>
        <w:t xml:space="preserve"> of Steel Structures: Theory and Practice”, Oxford University Press, (2010).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References: </w:t>
      </w:r>
    </w:p>
    <w:p w:rsidR="008453FD" w:rsidRDefault="008453FD" w:rsidP="008453FD">
      <w:pPr>
        <w:pStyle w:val="Default"/>
        <w:spacing w:after="63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2"/>
          <w:szCs w:val="22"/>
        </w:rPr>
        <w:t>Edwin H. Gaylord, “Design of Steel Structures”, Tata McGraw Hill Publishing Co.Pvt.Ltd.3rd Edition, (2010).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8453FD" w:rsidRDefault="008453FD" w:rsidP="008453F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Jack C. </w:t>
      </w:r>
      <w:proofErr w:type="spellStart"/>
      <w:r>
        <w:rPr>
          <w:rFonts w:ascii="Calibri" w:hAnsi="Calibri" w:cs="Calibri"/>
          <w:sz w:val="22"/>
          <w:szCs w:val="22"/>
        </w:rPr>
        <w:t>McCormac</w:t>
      </w:r>
      <w:proofErr w:type="spellEnd"/>
      <w:r>
        <w:rPr>
          <w:rFonts w:ascii="Calibri" w:hAnsi="Calibri" w:cs="Calibri"/>
          <w:sz w:val="22"/>
          <w:szCs w:val="22"/>
        </w:rPr>
        <w:t xml:space="preserve">, “Structural Steel Design”, Prentice Hall, (2008). </w:t>
      </w:r>
    </w:p>
    <w:p w:rsidR="00595623" w:rsidRDefault="00595623"/>
    <w:sectPr w:rsidR="00595623" w:rsidSect="008A7C34">
      <w:pgSz w:w="11906" w:h="17338"/>
      <w:pgMar w:top="1404" w:right="1035" w:bottom="658" w:left="11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53FD"/>
    <w:rsid w:val="00595623"/>
    <w:rsid w:val="008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2015-09-12T08:45:00Z</dcterms:created>
  <dcterms:modified xsi:type="dcterms:W3CDTF">2015-09-12T08:45:00Z</dcterms:modified>
</cp:coreProperties>
</file>