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61" w:rsidRDefault="00362161" w:rsidP="005E5DC8"/>
    <w:p w:rsidR="009F2C5C" w:rsidRDefault="009F2C5C" w:rsidP="009F2C5C">
      <w:r>
        <w:t xml:space="preserve">7CE162 Mechanics of Composite Materials </w:t>
      </w:r>
    </w:p>
    <w:p w:rsidR="009F2C5C" w:rsidRDefault="009F2C5C" w:rsidP="009F2C5C">
      <w:r>
        <w:t xml:space="preserve">L-T-P-Cr: 3-0-0-3 </w:t>
      </w:r>
    </w:p>
    <w:p w:rsidR="009F2C5C" w:rsidRDefault="009F2C5C" w:rsidP="009F2C5C">
      <w:r>
        <w:t xml:space="preserve">Objective: The objective of the course is that the students should have good appreciation of this new emerging material and its application potential in Civil Engineering. </w:t>
      </w:r>
    </w:p>
    <w:p w:rsidR="009F2C5C" w:rsidRDefault="009F2C5C" w:rsidP="009F2C5C">
      <w:r>
        <w:t xml:space="preserve">Theory:  1. Introduction to Composites       3 Lectures </w:t>
      </w:r>
    </w:p>
    <w:p w:rsidR="009F2C5C" w:rsidRDefault="009F2C5C" w:rsidP="009F2C5C">
      <w:r>
        <w:t xml:space="preserve">2. Basic constituent materials in Composites     4 Lectures </w:t>
      </w:r>
    </w:p>
    <w:p w:rsidR="009F2C5C" w:rsidRDefault="009F2C5C" w:rsidP="009F2C5C">
      <w:r>
        <w:t xml:space="preserve">3. </w:t>
      </w:r>
      <w:proofErr w:type="spellStart"/>
      <w:r>
        <w:t>Behaviors</w:t>
      </w:r>
      <w:proofErr w:type="spellEnd"/>
      <w:r>
        <w:t xml:space="preserve"> of a Lamina.       4 Lectures </w:t>
      </w:r>
    </w:p>
    <w:p w:rsidR="009F2C5C" w:rsidRDefault="009F2C5C" w:rsidP="009F2C5C">
      <w:r>
        <w:t xml:space="preserve">4. Laminated Composites:       6 Lectures </w:t>
      </w:r>
    </w:p>
    <w:p w:rsidR="009F2C5C" w:rsidRDefault="009F2C5C" w:rsidP="009F2C5C">
      <w:r>
        <w:t xml:space="preserve">5. Strength and Failure theories       4 Lectures </w:t>
      </w:r>
    </w:p>
    <w:p w:rsidR="009F2C5C" w:rsidRDefault="009F2C5C" w:rsidP="009F2C5C">
      <w:r>
        <w:t>6. Design Concepts        5 Lectures</w:t>
      </w:r>
    </w:p>
    <w:p w:rsidR="009F2C5C" w:rsidRDefault="009F2C5C" w:rsidP="009F2C5C">
      <w:r>
        <w:t xml:space="preserve"> 7. Manufacturing Processes        6 Lectures </w:t>
      </w:r>
    </w:p>
    <w:p w:rsidR="009F2C5C" w:rsidRDefault="009F2C5C" w:rsidP="009F2C5C">
      <w:r>
        <w:t xml:space="preserve">8. Creating Special Topics, Engineering Applications, Civil Engineering Applications           10 Lectures </w:t>
      </w:r>
    </w:p>
    <w:p w:rsidR="009F2C5C" w:rsidRDefault="009F2C5C" w:rsidP="009F2C5C">
      <w:proofErr w:type="gramStart"/>
      <w:r>
        <w:t>Texts/References 1.</w:t>
      </w:r>
      <w:proofErr w:type="gramEnd"/>
      <w:r>
        <w:t xml:space="preserve"> </w:t>
      </w:r>
      <w:proofErr w:type="spellStart"/>
      <w:r>
        <w:t>Autar</w:t>
      </w:r>
      <w:proofErr w:type="spellEnd"/>
      <w:r>
        <w:t xml:space="preserve"> K. Kaw, Mechanics of Composite Materials, CRC Press, 2005. 2. Robert M. Jones, Mechanics of Composite Materials, CRC Press; 2nd Revised edition (16 November 1998)</w:t>
      </w:r>
    </w:p>
    <w:sectPr w:rsidR="009F2C5C" w:rsidSect="000F2B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8E1"/>
    <w:rsid w:val="00004EB5"/>
    <w:rsid w:val="00041426"/>
    <w:rsid w:val="000933A5"/>
    <w:rsid w:val="000D644F"/>
    <w:rsid w:val="000E6A40"/>
    <w:rsid w:val="000F2B82"/>
    <w:rsid w:val="000F6D4E"/>
    <w:rsid w:val="001112B9"/>
    <w:rsid w:val="001452C6"/>
    <w:rsid w:val="001B10CD"/>
    <w:rsid w:val="00251579"/>
    <w:rsid w:val="00273F35"/>
    <w:rsid w:val="002A12DF"/>
    <w:rsid w:val="002F59EB"/>
    <w:rsid w:val="002F7A58"/>
    <w:rsid w:val="003051D5"/>
    <w:rsid w:val="00362161"/>
    <w:rsid w:val="00391C45"/>
    <w:rsid w:val="004127E3"/>
    <w:rsid w:val="00425776"/>
    <w:rsid w:val="004273EA"/>
    <w:rsid w:val="004302EE"/>
    <w:rsid w:val="00493032"/>
    <w:rsid w:val="004E0B2E"/>
    <w:rsid w:val="004E3868"/>
    <w:rsid w:val="0052141C"/>
    <w:rsid w:val="00557955"/>
    <w:rsid w:val="0056587F"/>
    <w:rsid w:val="00574038"/>
    <w:rsid w:val="005A3DF6"/>
    <w:rsid w:val="005A6D3A"/>
    <w:rsid w:val="005B14F3"/>
    <w:rsid w:val="005E5DC8"/>
    <w:rsid w:val="00605406"/>
    <w:rsid w:val="00663FF7"/>
    <w:rsid w:val="00671F86"/>
    <w:rsid w:val="007C5F9F"/>
    <w:rsid w:val="00951AEA"/>
    <w:rsid w:val="00987949"/>
    <w:rsid w:val="009C5DF7"/>
    <w:rsid w:val="009D38E1"/>
    <w:rsid w:val="009F2C5C"/>
    <w:rsid w:val="00A067E1"/>
    <w:rsid w:val="00A2029A"/>
    <w:rsid w:val="00A95B38"/>
    <w:rsid w:val="00AD2524"/>
    <w:rsid w:val="00B1451A"/>
    <w:rsid w:val="00B322AA"/>
    <w:rsid w:val="00B723D7"/>
    <w:rsid w:val="00C30BBF"/>
    <w:rsid w:val="00C435B9"/>
    <w:rsid w:val="00CF0EB0"/>
    <w:rsid w:val="00D1564E"/>
    <w:rsid w:val="00D206FB"/>
    <w:rsid w:val="00E154BF"/>
    <w:rsid w:val="00E34F98"/>
    <w:rsid w:val="00EC5F5B"/>
    <w:rsid w:val="00F07B28"/>
    <w:rsid w:val="00F45A35"/>
    <w:rsid w:val="00F861E8"/>
    <w:rsid w:val="00FD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2015-09-06T14:42:00Z</dcterms:created>
  <dcterms:modified xsi:type="dcterms:W3CDTF">2015-09-06T14:42:00Z</dcterms:modified>
</cp:coreProperties>
</file>