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45" w:rsidRDefault="00391C45" w:rsidP="00391C45"/>
    <w:p w:rsidR="00D206FB" w:rsidRDefault="00D206FB" w:rsidP="00D206FB">
      <w:r>
        <w:t xml:space="preserve">6CE150 Land Drainage </w:t>
      </w:r>
    </w:p>
    <w:p w:rsidR="00D206FB" w:rsidRDefault="00D206FB" w:rsidP="00D206FB">
      <w:r>
        <w:t xml:space="preserve">L-T-P: 3-0-0 3  </w:t>
      </w:r>
    </w:p>
    <w:p w:rsidR="00D206FB" w:rsidRDefault="00D206FB" w:rsidP="00D206FB">
      <w:r>
        <w:t xml:space="preserve">1. INTRODUCTION: Form and nature of occurrence of water on soils- Soil moisture characteristic - Darcy’s Law and Richard’s equation – Soil Water movement above water table.          3 Lectures </w:t>
      </w:r>
    </w:p>
    <w:p w:rsidR="00D206FB" w:rsidRDefault="00D206FB" w:rsidP="00D206FB">
      <w:r>
        <w:t>2. AGRICULTURAL DRAINAGE: Needs for drainage - Drainage and crop production – Drainage to control water logging and salinity.       2 Lectures</w:t>
      </w:r>
    </w:p>
    <w:p w:rsidR="00D206FB" w:rsidRDefault="00D206FB" w:rsidP="00D206FB">
      <w:r>
        <w:t xml:space="preserve"> 3. DRAINAGE SYSTEM: Components of Drainage system – Field drainage system Surface drainage system, Subsurface drainage system and Compound drainage system            3 Lectures</w:t>
      </w:r>
    </w:p>
    <w:p w:rsidR="00D206FB" w:rsidRDefault="00D206FB" w:rsidP="00D206FB">
      <w:r>
        <w:t xml:space="preserve"> 4. DRAINAGE INVESTIGATION: Water table – Dissolved salts in ground water – Hydraulic conductivity – Drainage co-efficient – Flow at the junction of two drains.             10 Lectures </w:t>
      </w:r>
    </w:p>
    <w:p w:rsidR="00D206FB" w:rsidRDefault="00D206FB" w:rsidP="00D206FB">
      <w:r>
        <w:t>5. SURFACE DRAINS: Hydraulic design of surface drains and its related structures – construction and maintenance of surface drains.       4 Lectures</w:t>
      </w:r>
    </w:p>
    <w:p w:rsidR="00D206FB" w:rsidRDefault="00D206FB" w:rsidP="00D206FB">
      <w:r>
        <w:t xml:space="preserve"> 6. SUBSURFACE DRAINS: Types – Design and Depth of subsurface </w:t>
      </w:r>
      <w:proofErr w:type="gramStart"/>
      <w:r>
        <w:t xml:space="preserve">drains  </w:t>
      </w:r>
      <w:proofErr w:type="spellStart"/>
      <w:r>
        <w:t>esign</w:t>
      </w:r>
      <w:proofErr w:type="spellEnd"/>
      <w:proofErr w:type="gramEnd"/>
      <w:r>
        <w:t xml:space="preserve"> of spacing subsurface drains. For steady state condition </w:t>
      </w:r>
      <w:proofErr w:type="gramStart"/>
      <w:r>
        <w:t>For</w:t>
      </w:r>
      <w:proofErr w:type="gramEnd"/>
      <w:r>
        <w:t xml:space="preserve"> unsteady state condition – Diameter of pipe drains – Grade of pipe drains – Design of envelope – Construction and maintenance – Economics of subsurface drains.       12 Lectures </w:t>
      </w:r>
    </w:p>
    <w:p w:rsidR="00D206FB" w:rsidRDefault="00D206FB" w:rsidP="00D206FB">
      <w:r>
        <w:t xml:space="preserve">7. SOIL SALINTY: Definitions – Saline, alkaline and saline – alkali soils – Drainage for salinity control – Land reclamation techniques for salt affected soils.    8 Lectures  </w:t>
      </w:r>
    </w:p>
    <w:p w:rsidR="00D206FB" w:rsidRDefault="00D206FB" w:rsidP="00D206FB">
      <w:r>
        <w:t>Text Books: 1. Drainage Manual ‘US Department of the Interior, Bureau of reclamation, 1st Edition, 1978, Oxford and IBH Publishing Co. Pvt. Ltd. New Delhi, India.</w:t>
      </w:r>
    </w:p>
    <w:p w:rsidR="00D206FB" w:rsidRDefault="00D206FB" w:rsidP="00D206FB">
      <w:r>
        <w:t xml:space="preserve">2. Drainage Principles and application, International Institute Land Reclamation and Improvement, </w:t>
      </w:r>
      <w:proofErr w:type="spellStart"/>
      <w:r>
        <w:t>Waganingen</w:t>
      </w:r>
      <w:proofErr w:type="spellEnd"/>
      <w:r>
        <w:t xml:space="preserve">, The Netherland, publication No. 16, 1994 9th Revised Edition. 3. Drainage Engineering, J. N. </w:t>
      </w:r>
      <w:proofErr w:type="spellStart"/>
      <w:r>
        <w:t>Luthin</w:t>
      </w:r>
      <w:proofErr w:type="spellEnd"/>
      <w:r>
        <w:t xml:space="preserve">, John Wiley &amp; sons, New York, USA, 1966.  </w:t>
      </w:r>
    </w:p>
    <w:p w:rsidR="00D206FB" w:rsidRDefault="00D206FB" w:rsidP="00D206FB">
      <w:r>
        <w:t xml:space="preserve">Reference Books: 1. Diagnosis and Improvement of saline and alkali soil, Agricultural Hand Book No. 60, US Department of Agricultural, Feb, 1954. 2. Hand book of Drainage of irrigated area in India, LBII/WAPCOS (India) Ltd., Technical Report no.5, New Delhi, March 1988. 3. Hand Book of Irrigation Technology, Vol. II, </w:t>
      </w:r>
      <w:proofErr w:type="spellStart"/>
      <w:r>
        <w:t>Hermah</w:t>
      </w:r>
      <w:proofErr w:type="spellEnd"/>
      <w:r>
        <w:t xml:space="preserve"> J. </w:t>
      </w:r>
      <w:proofErr w:type="spellStart"/>
      <w:r>
        <w:t>Finkel</w:t>
      </w:r>
      <w:proofErr w:type="spellEnd"/>
      <w:r>
        <w:t>, CRC press, Inc. Boca Raton, Florida</w:t>
      </w:r>
    </w:p>
    <w:sectPr w:rsidR="00D206FB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B10CD"/>
    <w:rsid w:val="00251579"/>
    <w:rsid w:val="00273F35"/>
    <w:rsid w:val="002F59EB"/>
    <w:rsid w:val="002F7A58"/>
    <w:rsid w:val="003051D5"/>
    <w:rsid w:val="00391C45"/>
    <w:rsid w:val="004127E3"/>
    <w:rsid w:val="004273EA"/>
    <w:rsid w:val="004302EE"/>
    <w:rsid w:val="00493032"/>
    <w:rsid w:val="004E3868"/>
    <w:rsid w:val="00557955"/>
    <w:rsid w:val="0056587F"/>
    <w:rsid w:val="00574038"/>
    <w:rsid w:val="005A3DF6"/>
    <w:rsid w:val="005A6D3A"/>
    <w:rsid w:val="005B14F3"/>
    <w:rsid w:val="00605406"/>
    <w:rsid w:val="00671F86"/>
    <w:rsid w:val="007C5F9F"/>
    <w:rsid w:val="00987949"/>
    <w:rsid w:val="009C5DF7"/>
    <w:rsid w:val="009D38E1"/>
    <w:rsid w:val="00A2029A"/>
    <w:rsid w:val="00A95B38"/>
    <w:rsid w:val="00AD2524"/>
    <w:rsid w:val="00B1451A"/>
    <w:rsid w:val="00B322AA"/>
    <w:rsid w:val="00B723D7"/>
    <w:rsid w:val="00C30BBF"/>
    <w:rsid w:val="00D1564E"/>
    <w:rsid w:val="00D206FB"/>
    <w:rsid w:val="00E154BF"/>
    <w:rsid w:val="00EC5F5B"/>
    <w:rsid w:val="00F07B28"/>
    <w:rsid w:val="00F45A35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2015-09-06T14:22:00Z</dcterms:created>
  <dcterms:modified xsi:type="dcterms:W3CDTF">2015-09-06T14:22:00Z</dcterms:modified>
</cp:coreProperties>
</file>